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C" w:rsidRDefault="003A387C" w:rsidP="00E870FB">
      <w:pPr>
        <w:spacing w:after="0" w:line="240" w:lineRule="auto"/>
        <w:ind w:firstLine="851"/>
        <w:jc w:val="center"/>
        <w:rPr>
          <w:b/>
          <w:color w:val="000000" w:themeColor="text1"/>
        </w:rPr>
      </w:pPr>
    </w:p>
    <w:tbl>
      <w:tblPr>
        <w:tblW w:w="10065" w:type="dxa"/>
        <w:tblInd w:w="-284" w:type="dxa"/>
        <w:tblLayout w:type="fixed"/>
        <w:tblCellMar>
          <w:left w:w="0" w:type="dxa"/>
          <w:right w:w="0" w:type="dxa"/>
        </w:tblCellMar>
        <w:tblLook w:val="0000"/>
      </w:tblPr>
      <w:tblGrid>
        <w:gridCol w:w="4366"/>
        <w:gridCol w:w="1730"/>
        <w:gridCol w:w="3969"/>
      </w:tblGrid>
      <w:tr w:rsidR="004A354B" w:rsidTr="004A354B">
        <w:tc>
          <w:tcPr>
            <w:tcW w:w="4366" w:type="dxa"/>
          </w:tcPr>
          <w:p w:rsidR="004A354B" w:rsidRPr="00D150B7" w:rsidRDefault="004A354B" w:rsidP="004A354B">
            <w:pPr>
              <w:jc w:val="both"/>
              <w:rPr>
                <w:b/>
                <w:sz w:val="20"/>
                <w:szCs w:val="20"/>
                <w:lang w:val="be-BY"/>
              </w:rPr>
            </w:pPr>
            <w:r w:rsidRPr="00D150B7">
              <w:rPr>
                <w:b/>
                <w:sz w:val="20"/>
                <w:szCs w:val="20"/>
              </w:rPr>
              <w:t>БАШҠОРТОСТАН  РЕСПУБЛИКАҺЫ</w:t>
            </w:r>
          </w:p>
          <w:p w:rsidR="004A354B" w:rsidRPr="00D150B7" w:rsidRDefault="004A354B" w:rsidP="004A354B">
            <w:pPr>
              <w:rPr>
                <w:b/>
                <w:sz w:val="20"/>
                <w:szCs w:val="20"/>
                <w:lang w:val="be-BY"/>
              </w:rPr>
            </w:pPr>
            <w:r w:rsidRPr="00D150B7">
              <w:rPr>
                <w:b/>
                <w:sz w:val="20"/>
                <w:szCs w:val="20"/>
                <w:lang w:val="be-BY"/>
              </w:rPr>
              <w:t>Баш</w:t>
            </w:r>
            <w:r w:rsidRPr="00D150B7">
              <w:rPr>
                <w:b/>
                <w:sz w:val="20"/>
                <w:szCs w:val="20"/>
              </w:rPr>
              <w:t>k</w:t>
            </w:r>
            <w:r w:rsidRPr="00D150B7">
              <w:rPr>
                <w:b/>
                <w:sz w:val="20"/>
                <w:szCs w:val="20"/>
                <w:lang w:val="be-BY"/>
              </w:rPr>
              <w:t>ортостан Республикаһының</w:t>
            </w:r>
            <w:r>
              <w:rPr>
                <w:b/>
                <w:sz w:val="20"/>
                <w:szCs w:val="20"/>
                <w:lang w:val="be-BY"/>
              </w:rPr>
              <w:t xml:space="preserve">                    </w:t>
            </w:r>
            <w:r w:rsidRPr="00D150B7">
              <w:rPr>
                <w:b/>
                <w:sz w:val="20"/>
                <w:szCs w:val="20"/>
                <w:lang w:val="be-BY"/>
              </w:rPr>
              <w:t>Туймазы районы муниципаль районының</w:t>
            </w:r>
            <w:r>
              <w:rPr>
                <w:b/>
                <w:sz w:val="20"/>
                <w:szCs w:val="20"/>
                <w:lang w:val="be-BY"/>
              </w:rPr>
              <w:t xml:space="preserve">                                                    </w:t>
            </w:r>
            <w:r w:rsidRPr="00D150B7">
              <w:rPr>
                <w:b/>
                <w:sz w:val="20"/>
                <w:szCs w:val="20"/>
                <w:lang w:val="be-BY"/>
              </w:rPr>
              <w:t xml:space="preserve">Ҡарат ауыл советы </w:t>
            </w:r>
            <w:r>
              <w:rPr>
                <w:b/>
                <w:sz w:val="20"/>
                <w:szCs w:val="20"/>
                <w:lang w:val="be-BY"/>
              </w:rPr>
              <w:t xml:space="preserve">                                                              </w:t>
            </w:r>
            <w:r w:rsidRPr="00D150B7">
              <w:rPr>
                <w:b/>
                <w:sz w:val="20"/>
                <w:szCs w:val="20"/>
                <w:lang w:val="be-BY"/>
              </w:rPr>
              <w:t>ауыл биләмәһе Хакимиəте</w:t>
            </w:r>
            <w:r>
              <w:rPr>
                <w:b/>
                <w:sz w:val="20"/>
                <w:szCs w:val="20"/>
                <w:lang w:val="be-BY"/>
              </w:rPr>
              <w:t xml:space="preserve">                                    </w:t>
            </w:r>
            <w:r w:rsidRPr="00D150B7">
              <w:rPr>
                <w:sz w:val="20"/>
                <w:szCs w:val="20"/>
                <w:lang w:val="be-BY"/>
              </w:rPr>
              <w:t>452779,  Ҡарат ауылы, Мәктәп  урамы, 26</w:t>
            </w:r>
          </w:p>
          <w:p w:rsidR="004A354B" w:rsidRPr="00D150B7" w:rsidRDefault="00547D59" w:rsidP="004A354B">
            <w:pPr>
              <w:jc w:val="both"/>
              <w:rPr>
                <w:sz w:val="20"/>
                <w:szCs w:val="20"/>
              </w:rPr>
            </w:pPr>
            <w:r w:rsidRPr="00547D59">
              <w:rPr>
                <w:noProof/>
              </w:rPr>
              <w:pict>
                <v:line id="_x0000_s1028" style="position:absolute;left:0;text-align:left;z-index:251660288" from="-22.05pt,28.9pt" to="521pt,28.95pt" strokeweight="6pt">
                  <v:stroke linestyle="thickBetweenThin"/>
                </v:line>
              </w:pict>
            </w:r>
            <w:r w:rsidR="004A354B" w:rsidRPr="00D150B7">
              <w:rPr>
                <w:sz w:val="20"/>
                <w:szCs w:val="20"/>
              </w:rPr>
              <w:t>тел.</w:t>
            </w:r>
            <w:r w:rsidR="004A354B" w:rsidRPr="00D150B7">
              <w:rPr>
                <w:sz w:val="20"/>
                <w:szCs w:val="20"/>
                <w:lang w:val="be-BY"/>
              </w:rPr>
              <w:t xml:space="preserve">8 </w:t>
            </w:r>
            <w:r w:rsidR="004A354B" w:rsidRPr="00D150B7">
              <w:rPr>
                <w:sz w:val="20"/>
                <w:szCs w:val="20"/>
              </w:rPr>
              <w:t>(</w:t>
            </w:r>
            <w:r w:rsidR="004A354B" w:rsidRPr="00D150B7">
              <w:rPr>
                <w:sz w:val="20"/>
                <w:szCs w:val="20"/>
                <w:lang w:val="be-BY"/>
              </w:rPr>
              <w:t>34782</w:t>
            </w:r>
            <w:r w:rsidR="004A354B" w:rsidRPr="00D150B7">
              <w:rPr>
                <w:sz w:val="20"/>
                <w:szCs w:val="20"/>
              </w:rPr>
              <w:t>) 36-1-41, 36-1-46</w:t>
            </w:r>
          </w:p>
        </w:tc>
        <w:tc>
          <w:tcPr>
            <w:tcW w:w="1730" w:type="dxa"/>
          </w:tcPr>
          <w:p w:rsidR="004A354B" w:rsidRPr="00D150B7" w:rsidRDefault="004A354B" w:rsidP="004A354B">
            <w:pPr>
              <w:rPr>
                <w:sz w:val="20"/>
                <w:szCs w:val="20"/>
              </w:rPr>
            </w:pPr>
            <w:r>
              <w:rPr>
                <w:noProof/>
                <w:sz w:val="20"/>
                <w:szCs w:val="20"/>
                <w:lang w:eastAsia="ru-RU"/>
              </w:rPr>
              <w:drawing>
                <wp:inline distT="0" distB="0" distL="0" distR="0">
                  <wp:extent cx="933450" cy="99949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933450" cy="999490"/>
                          </a:xfrm>
                          <a:prstGeom prst="rect">
                            <a:avLst/>
                          </a:prstGeom>
                          <a:noFill/>
                          <a:ln w="9525">
                            <a:noFill/>
                            <a:miter lim="800000"/>
                            <a:headEnd/>
                            <a:tailEnd/>
                          </a:ln>
                        </pic:spPr>
                      </pic:pic>
                    </a:graphicData>
                  </a:graphic>
                </wp:inline>
              </w:drawing>
            </w:r>
          </w:p>
        </w:tc>
        <w:tc>
          <w:tcPr>
            <w:tcW w:w="3969" w:type="dxa"/>
          </w:tcPr>
          <w:p w:rsidR="004A354B" w:rsidRPr="00D150B7" w:rsidRDefault="004A354B" w:rsidP="004A354B">
            <w:pPr>
              <w:rPr>
                <w:b/>
                <w:sz w:val="20"/>
                <w:szCs w:val="20"/>
                <w:lang w:val="be-BY"/>
              </w:rPr>
            </w:pPr>
            <w:r w:rsidRPr="00D150B7">
              <w:rPr>
                <w:b/>
                <w:sz w:val="20"/>
                <w:szCs w:val="20"/>
                <w:lang w:val="be-BY"/>
              </w:rPr>
              <w:t>РЕСПУБЛИКА БАШКОРТОСТАН</w:t>
            </w:r>
          </w:p>
          <w:p w:rsidR="004A354B" w:rsidRPr="00D150B7" w:rsidRDefault="004A354B" w:rsidP="004A354B">
            <w:pPr>
              <w:rPr>
                <w:b/>
                <w:sz w:val="20"/>
                <w:szCs w:val="20"/>
                <w:lang w:val="be-BY"/>
              </w:rPr>
            </w:pPr>
            <w:r w:rsidRPr="00D150B7">
              <w:rPr>
                <w:b/>
                <w:sz w:val="20"/>
                <w:szCs w:val="20"/>
                <w:lang w:val="be-BY"/>
              </w:rPr>
              <w:t>Администрация  сельского поселения</w:t>
            </w:r>
            <w:r>
              <w:rPr>
                <w:b/>
                <w:sz w:val="20"/>
                <w:szCs w:val="20"/>
                <w:lang w:val="be-BY"/>
              </w:rPr>
              <w:t xml:space="preserve"> </w:t>
            </w:r>
            <w:r w:rsidRPr="00D150B7">
              <w:rPr>
                <w:b/>
                <w:sz w:val="20"/>
                <w:szCs w:val="20"/>
                <w:lang w:val="be-BY"/>
              </w:rPr>
              <w:t>Каратовский сельсовет</w:t>
            </w:r>
            <w:r>
              <w:rPr>
                <w:b/>
                <w:sz w:val="20"/>
                <w:szCs w:val="20"/>
                <w:lang w:val="be-BY"/>
              </w:rPr>
              <w:t xml:space="preserve">                  </w:t>
            </w:r>
            <w:r w:rsidRPr="00D150B7">
              <w:rPr>
                <w:b/>
                <w:sz w:val="20"/>
                <w:szCs w:val="20"/>
                <w:lang w:val="be-BY"/>
              </w:rPr>
              <w:t xml:space="preserve">Муниципального района </w:t>
            </w:r>
            <w:r>
              <w:rPr>
                <w:b/>
                <w:sz w:val="20"/>
                <w:szCs w:val="20"/>
                <w:lang w:val="be-BY"/>
              </w:rPr>
              <w:t xml:space="preserve">                  </w:t>
            </w:r>
            <w:r w:rsidRPr="00D150B7">
              <w:rPr>
                <w:b/>
                <w:sz w:val="20"/>
                <w:szCs w:val="20"/>
                <w:lang w:val="be-BY"/>
              </w:rPr>
              <w:t>Туймазинский район</w:t>
            </w:r>
            <w:r>
              <w:rPr>
                <w:b/>
                <w:sz w:val="20"/>
                <w:szCs w:val="20"/>
                <w:lang w:val="be-BY"/>
              </w:rPr>
              <w:t xml:space="preserve">                                     </w:t>
            </w:r>
            <w:r w:rsidRPr="00D150B7">
              <w:rPr>
                <w:b/>
                <w:sz w:val="20"/>
                <w:szCs w:val="20"/>
              </w:rPr>
              <w:t>Республики Башкортостан</w:t>
            </w:r>
          </w:p>
          <w:p w:rsidR="004A354B" w:rsidRPr="00D150B7" w:rsidRDefault="004A354B" w:rsidP="004A354B">
            <w:pPr>
              <w:rPr>
                <w:sz w:val="20"/>
                <w:szCs w:val="20"/>
              </w:rPr>
            </w:pPr>
            <w:r w:rsidRPr="00D150B7">
              <w:rPr>
                <w:sz w:val="20"/>
                <w:szCs w:val="20"/>
              </w:rPr>
              <w:t>452779,  с. Каратово,</w:t>
            </w:r>
            <w:r>
              <w:rPr>
                <w:sz w:val="20"/>
                <w:szCs w:val="20"/>
              </w:rPr>
              <w:t xml:space="preserve"> </w:t>
            </w:r>
            <w:r w:rsidRPr="00D150B7">
              <w:rPr>
                <w:sz w:val="20"/>
                <w:szCs w:val="20"/>
              </w:rPr>
              <w:t xml:space="preserve">ул. Школьная., 26, </w:t>
            </w:r>
            <w:r>
              <w:rPr>
                <w:sz w:val="20"/>
                <w:szCs w:val="20"/>
              </w:rPr>
              <w:t xml:space="preserve">                                                       </w:t>
            </w:r>
            <w:r w:rsidRPr="00D150B7">
              <w:rPr>
                <w:sz w:val="20"/>
                <w:szCs w:val="20"/>
              </w:rPr>
              <w:t xml:space="preserve">тел. </w:t>
            </w:r>
            <w:r w:rsidRPr="00D150B7">
              <w:rPr>
                <w:sz w:val="20"/>
                <w:szCs w:val="20"/>
                <w:lang w:val="be-BY"/>
              </w:rPr>
              <w:t xml:space="preserve"> 8(34782) </w:t>
            </w:r>
            <w:r w:rsidRPr="00D150B7">
              <w:rPr>
                <w:sz w:val="20"/>
                <w:szCs w:val="20"/>
              </w:rPr>
              <w:t>36-1-41,36-1-46</w:t>
            </w:r>
          </w:p>
        </w:tc>
      </w:tr>
    </w:tbl>
    <w:p w:rsidR="004A354B" w:rsidRDefault="004A354B" w:rsidP="004A354B">
      <w:pPr>
        <w:jc w:val="both"/>
        <w:rPr>
          <w:b/>
        </w:rPr>
      </w:pPr>
    </w:p>
    <w:p w:rsidR="004A354B" w:rsidRPr="004A354B" w:rsidRDefault="004A354B" w:rsidP="004A354B">
      <w:pPr>
        <w:rPr>
          <w:b/>
        </w:rPr>
      </w:pPr>
      <w:r>
        <w:rPr>
          <w:b/>
        </w:rPr>
        <w:t xml:space="preserve">        </w:t>
      </w:r>
      <w:r w:rsidRPr="000F72B3">
        <w:rPr>
          <w:b/>
        </w:rPr>
        <w:t xml:space="preserve">ҠАРАР          </w:t>
      </w:r>
      <w:r>
        <w:rPr>
          <w:b/>
        </w:rPr>
        <w:t xml:space="preserve">                                                   </w:t>
      </w:r>
      <w:r w:rsidRPr="000F72B3">
        <w:rPr>
          <w:b/>
        </w:rPr>
        <w:t>ПОСТАНОВЛЕНИЕ</w:t>
      </w:r>
      <w:r>
        <w:rPr>
          <w:b/>
        </w:rPr>
        <w:t xml:space="preserve">                                                      </w:t>
      </w:r>
      <w:r w:rsidRPr="00A94CB9">
        <w:t>«</w:t>
      </w:r>
      <w:r>
        <w:t xml:space="preserve">27» 10.2022 й. № </w:t>
      </w:r>
      <w:r w:rsidRPr="00A94CB9">
        <w:t xml:space="preserve"> </w:t>
      </w:r>
      <w:r w:rsidR="000C7C43">
        <w:t>53</w:t>
      </w:r>
      <w:r w:rsidRPr="00A94CB9">
        <w:t xml:space="preserve">                        </w:t>
      </w:r>
      <w:r>
        <w:t xml:space="preserve">     </w:t>
      </w:r>
      <w:r w:rsidRPr="00A94CB9">
        <w:t xml:space="preserve">    </w:t>
      </w:r>
      <w:r w:rsidR="000C7C43">
        <w:t xml:space="preserve">         </w:t>
      </w:r>
      <w:r>
        <w:t xml:space="preserve">   «27» 10</w:t>
      </w:r>
      <w:r w:rsidRPr="00A94CB9">
        <w:t>.2022 года №</w:t>
      </w:r>
      <w:r w:rsidR="000C7C43">
        <w:t xml:space="preserve"> 53</w:t>
      </w:r>
    </w:p>
    <w:p w:rsidR="004A354B" w:rsidRPr="007058C9" w:rsidRDefault="004A354B" w:rsidP="004366DE">
      <w:pPr>
        <w:spacing w:after="0" w:line="240" w:lineRule="auto"/>
        <w:rPr>
          <w:b/>
          <w:color w:val="000000" w:themeColor="text1"/>
        </w:rPr>
      </w:pPr>
    </w:p>
    <w:p w:rsidR="003A387C" w:rsidRPr="0039150D" w:rsidRDefault="003A387C" w:rsidP="0039150D">
      <w:pPr>
        <w:widowControl w:val="0"/>
        <w:autoSpaceDE w:val="0"/>
        <w:autoSpaceDN w:val="0"/>
        <w:adjustRightInd w:val="0"/>
        <w:spacing w:after="0" w:line="240" w:lineRule="auto"/>
        <w:jc w:val="center"/>
        <w:rPr>
          <w:b/>
          <w:color w:val="000000" w:themeColor="text1"/>
          <w:sz w:val="24"/>
          <w:szCs w:val="24"/>
        </w:rPr>
      </w:pPr>
      <w:r w:rsidRPr="004366DE">
        <w:rPr>
          <w:b/>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4366DE">
        <w:rPr>
          <w:b/>
          <w:color w:val="000000" w:themeColor="text1"/>
          <w:sz w:val="24"/>
          <w:szCs w:val="24"/>
        </w:rPr>
        <w:t xml:space="preserve"> помещения</w:t>
      </w:r>
      <w:r w:rsidRPr="004366DE">
        <w:rPr>
          <w:b/>
          <w:color w:val="000000" w:themeColor="text1"/>
          <w:sz w:val="24"/>
          <w:szCs w:val="24"/>
        </w:rPr>
        <w:t xml:space="preserve"> жилы</w:t>
      </w:r>
      <w:r w:rsidR="00AE32D2" w:rsidRPr="004366DE">
        <w:rPr>
          <w:b/>
          <w:color w:val="000000" w:themeColor="text1"/>
          <w:sz w:val="24"/>
          <w:szCs w:val="24"/>
        </w:rPr>
        <w:t>м</w:t>
      </w:r>
      <w:r w:rsidRPr="004366DE">
        <w:rPr>
          <w:b/>
          <w:color w:val="000000" w:themeColor="text1"/>
          <w:sz w:val="24"/>
          <w:szCs w:val="24"/>
        </w:rPr>
        <w:t xml:space="preserve"> помещени</w:t>
      </w:r>
      <w:r w:rsidR="00AE32D2" w:rsidRPr="004366DE">
        <w:rPr>
          <w:b/>
          <w:color w:val="000000" w:themeColor="text1"/>
          <w:sz w:val="24"/>
          <w:szCs w:val="24"/>
        </w:rPr>
        <w:t xml:space="preserve">ем, жилого помещения </w:t>
      </w:r>
      <w:r w:rsidRPr="004366DE">
        <w:rPr>
          <w:b/>
          <w:color w:val="000000" w:themeColor="text1"/>
          <w:sz w:val="24"/>
          <w:szCs w:val="24"/>
        </w:rPr>
        <w:t>непригодным для проживания</w:t>
      </w:r>
      <w:r w:rsidR="00AE32D2" w:rsidRPr="004366DE">
        <w:rPr>
          <w:b/>
          <w:color w:val="000000" w:themeColor="text1"/>
          <w:sz w:val="24"/>
          <w:szCs w:val="24"/>
        </w:rPr>
        <w:t>, многоквартирного дома аварийным и подлежащим сносу или реконструкции</w:t>
      </w:r>
      <w:r w:rsidRPr="004366DE">
        <w:rPr>
          <w:b/>
          <w:color w:val="000000" w:themeColor="text1"/>
          <w:sz w:val="24"/>
          <w:szCs w:val="24"/>
        </w:rPr>
        <w:t>»</w:t>
      </w:r>
      <w:r w:rsidR="004366DE" w:rsidRPr="004366DE">
        <w:rPr>
          <w:b/>
          <w:bCs/>
          <w:color w:val="000000" w:themeColor="text1"/>
          <w:sz w:val="24"/>
          <w:szCs w:val="24"/>
        </w:rPr>
        <w:t xml:space="preserve"> </w:t>
      </w:r>
      <w:r w:rsidR="003933BF" w:rsidRPr="004366DE">
        <w:rPr>
          <w:b/>
          <w:bCs/>
          <w:color w:val="000000" w:themeColor="text1"/>
          <w:sz w:val="24"/>
          <w:szCs w:val="24"/>
        </w:rPr>
        <w:t xml:space="preserve">в </w:t>
      </w:r>
      <w:r w:rsidR="004366DE" w:rsidRPr="004366DE">
        <w:rPr>
          <w:b/>
          <w:bCs/>
          <w:sz w:val="24"/>
          <w:szCs w:val="24"/>
        </w:rPr>
        <w:t xml:space="preserve"> сельском поселении Каратовский сельсовет муниципального района  Туймазинский район  Республики Башкортостан</w:t>
      </w:r>
    </w:p>
    <w:p w:rsidR="003A387C" w:rsidRPr="004366DE" w:rsidRDefault="003A387C" w:rsidP="00E870FB">
      <w:pPr>
        <w:widowControl w:val="0"/>
        <w:autoSpaceDE w:val="0"/>
        <w:autoSpaceDN w:val="0"/>
        <w:adjustRightInd w:val="0"/>
        <w:spacing w:after="0" w:line="240" w:lineRule="auto"/>
        <w:ind w:firstLine="851"/>
        <w:jc w:val="center"/>
        <w:rPr>
          <w:b/>
          <w:bCs/>
          <w:color w:val="000000" w:themeColor="text1"/>
          <w:sz w:val="24"/>
          <w:szCs w:val="24"/>
        </w:rPr>
      </w:pPr>
    </w:p>
    <w:p w:rsidR="004366DE" w:rsidRPr="004366DE" w:rsidRDefault="004C611C" w:rsidP="004366DE">
      <w:pPr>
        <w:autoSpaceDE w:val="0"/>
        <w:autoSpaceDN w:val="0"/>
        <w:adjustRightInd w:val="0"/>
        <w:spacing w:after="0" w:line="240" w:lineRule="auto"/>
        <w:ind w:firstLine="709"/>
        <w:jc w:val="both"/>
        <w:rPr>
          <w:color w:val="000000" w:themeColor="text1"/>
          <w:sz w:val="24"/>
          <w:szCs w:val="24"/>
          <w:lang w:eastAsia="ar-SA"/>
        </w:rPr>
      </w:pPr>
      <w:r w:rsidRPr="004366DE">
        <w:rPr>
          <w:color w:val="000000" w:themeColor="text1"/>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B95C8E" w:rsidRPr="004366DE">
        <w:rPr>
          <w:color w:val="000000" w:themeColor="text1"/>
          <w:sz w:val="24"/>
          <w:szCs w:val="24"/>
        </w:rPr>
        <w:t xml:space="preserve"> </w:t>
      </w:r>
      <w:r w:rsidR="004366DE" w:rsidRPr="004366DE">
        <w:rPr>
          <w:bCs/>
          <w:sz w:val="24"/>
          <w:szCs w:val="24"/>
        </w:rPr>
        <w:t>сельского поселения Каратовский сельсовет муниципального района  Туймазинский район  Республики Башкортостан</w:t>
      </w:r>
      <w:r w:rsidR="004366DE" w:rsidRPr="004366DE">
        <w:rPr>
          <w:color w:val="000000" w:themeColor="text1"/>
          <w:sz w:val="24"/>
          <w:szCs w:val="24"/>
          <w:lang w:eastAsia="ar-SA"/>
        </w:rPr>
        <w:t xml:space="preserve"> </w:t>
      </w:r>
    </w:p>
    <w:p w:rsidR="004C611C" w:rsidRPr="004366DE" w:rsidRDefault="004C611C" w:rsidP="004366DE">
      <w:pPr>
        <w:autoSpaceDE w:val="0"/>
        <w:autoSpaceDN w:val="0"/>
        <w:adjustRightInd w:val="0"/>
        <w:spacing w:after="0" w:line="240" w:lineRule="auto"/>
        <w:ind w:firstLine="709"/>
        <w:jc w:val="both"/>
        <w:rPr>
          <w:color w:val="000000" w:themeColor="text1"/>
          <w:sz w:val="24"/>
          <w:szCs w:val="24"/>
          <w:lang w:eastAsia="ar-SA"/>
        </w:rPr>
      </w:pPr>
      <w:r w:rsidRPr="004366DE">
        <w:rPr>
          <w:color w:val="000000" w:themeColor="text1"/>
          <w:sz w:val="24"/>
          <w:szCs w:val="24"/>
          <w:lang w:eastAsia="ar-SA"/>
        </w:rPr>
        <w:t>ПОСТАНОВЛЯЕТ:</w:t>
      </w:r>
    </w:p>
    <w:p w:rsidR="004366DE" w:rsidRPr="004366DE" w:rsidRDefault="004C611C" w:rsidP="004366DE">
      <w:pPr>
        <w:widowControl w:val="0"/>
        <w:autoSpaceDE w:val="0"/>
        <w:autoSpaceDN w:val="0"/>
        <w:adjustRightInd w:val="0"/>
        <w:spacing w:after="0" w:line="240" w:lineRule="auto"/>
        <w:jc w:val="both"/>
        <w:rPr>
          <w:color w:val="000000" w:themeColor="text1"/>
          <w:sz w:val="24"/>
          <w:szCs w:val="24"/>
          <w:lang w:eastAsia="ar-SA"/>
        </w:rPr>
      </w:pPr>
      <w:r w:rsidRPr="004366DE">
        <w:rPr>
          <w:color w:val="000000" w:themeColor="text1"/>
          <w:sz w:val="24"/>
          <w:szCs w:val="24"/>
        </w:rPr>
        <w:t xml:space="preserve">1. Утвердить Административный регламент предоставления муниципальной услуги </w:t>
      </w:r>
      <w:r w:rsidR="00AE32D2" w:rsidRPr="004366DE">
        <w:rPr>
          <w:color w:val="000000" w:themeColor="text1"/>
          <w:sz w:val="24"/>
          <w:szCs w:val="24"/>
        </w:rPr>
        <w:t>«Признание в установленном порядке помещения жилым помещением, жилого помещения непригодным</w:t>
      </w:r>
      <w:r w:rsidR="0039150D">
        <w:rPr>
          <w:color w:val="000000" w:themeColor="text1"/>
          <w:sz w:val="24"/>
          <w:szCs w:val="24"/>
        </w:rPr>
        <w:t xml:space="preserve"> </w:t>
      </w:r>
      <w:r w:rsidR="00AE32D2" w:rsidRPr="004366DE">
        <w:rPr>
          <w:color w:val="000000" w:themeColor="text1"/>
          <w:sz w:val="24"/>
          <w:szCs w:val="24"/>
        </w:rPr>
        <w:t>для проживания, многоквартирного дома аварийным и подлежащим сносу или реконструкции»</w:t>
      </w:r>
      <w:r w:rsidR="004366DE" w:rsidRPr="004366DE">
        <w:rPr>
          <w:color w:val="000000" w:themeColor="text1"/>
          <w:sz w:val="24"/>
          <w:szCs w:val="24"/>
        </w:rPr>
        <w:t xml:space="preserve"> </w:t>
      </w:r>
      <w:r w:rsidR="003933BF" w:rsidRPr="004366DE">
        <w:rPr>
          <w:bCs/>
          <w:color w:val="000000" w:themeColor="text1"/>
          <w:sz w:val="24"/>
          <w:szCs w:val="24"/>
        </w:rPr>
        <w:t xml:space="preserve">в </w:t>
      </w:r>
      <w:r w:rsidR="004366DE" w:rsidRPr="004366DE">
        <w:rPr>
          <w:bCs/>
          <w:sz w:val="24"/>
          <w:szCs w:val="24"/>
        </w:rPr>
        <w:t>сельском поселении Каратовский сельсовет муниципального района  Туймазинский район  Республики Башкортостан</w:t>
      </w:r>
      <w:r w:rsidR="004366DE" w:rsidRPr="004366DE">
        <w:rPr>
          <w:color w:val="000000" w:themeColor="text1"/>
          <w:sz w:val="24"/>
          <w:szCs w:val="24"/>
          <w:lang w:eastAsia="ar-SA"/>
        </w:rPr>
        <w:t xml:space="preserve"> </w:t>
      </w:r>
    </w:p>
    <w:p w:rsidR="004C611C" w:rsidRPr="004366DE" w:rsidRDefault="004C611C" w:rsidP="004366DE">
      <w:pPr>
        <w:widowControl w:val="0"/>
        <w:autoSpaceDE w:val="0"/>
        <w:autoSpaceDN w:val="0"/>
        <w:adjustRightInd w:val="0"/>
        <w:spacing w:after="0" w:line="240" w:lineRule="auto"/>
        <w:jc w:val="both"/>
        <w:rPr>
          <w:color w:val="000000" w:themeColor="text1"/>
          <w:sz w:val="24"/>
          <w:szCs w:val="24"/>
        </w:rPr>
      </w:pPr>
      <w:r w:rsidRPr="004366DE">
        <w:rPr>
          <w:color w:val="000000" w:themeColor="text1"/>
          <w:sz w:val="24"/>
          <w:szCs w:val="24"/>
        </w:rPr>
        <w:t xml:space="preserve">2. Настоящее </w:t>
      </w:r>
      <w:r w:rsidR="00AE32D2" w:rsidRPr="004366DE">
        <w:rPr>
          <w:color w:val="000000" w:themeColor="text1"/>
          <w:sz w:val="24"/>
          <w:szCs w:val="24"/>
        </w:rPr>
        <w:t>п</w:t>
      </w:r>
      <w:r w:rsidRPr="004366DE">
        <w:rPr>
          <w:color w:val="000000" w:themeColor="text1"/>
          <w:sz w:val="24"/>
          <w:szCs w:val="24"/>
        </w:rPr>
        <w:t>остановление вступает в силу на следующий день, после дня его официального опубликования (обнародования)</w:t>
      </w:r>
      <w:r w:rsidR="004366DE" w:rsidRPr="004366DE">
        <w:rPr>
          <w:color w:val="000000" w:themeColor="text1"/>
          <w:sz w:val="24"/>
          <w:szCs w:val="24"/>
        </w:rPr>
        <w:t>.</w:t>
      </w:r>
    </w:p>
    <w:p w:rsidR="004366DE" w:rsidRPr="004366DE" w:rsidRDefault="004C611C" w:rsidP="004366DE">
      <w:pPr>
        <w:pStyle w:val="a3"/>
        <w:autoSpaceDE w:val="0"/>
        <w:autoSpaceDN w:val="0"/>
        <w:adjustRightInd w:val="0"/>
        <w:ind w:left="0"/>
        <w:jc w:val="both"/>
        <w:rPr>
          <w:sz w:val="24"/>
          <w:szCs w:val="24"/>
        </w:rPr>
      </w:pPr>
      <w:r w:rsidRPr="004366DE">
        <w:rPr>
          <w:color w:val="000000" w:themeColor="text1"/>
          <w:sz w:val="24"/>
          <w:szCs w:val="24"/>
        </w:rPr>
        <w:t xml:space="preserve">3. Настоящее </w:t>
      </w:r>
      <w:r w:rsidR="004366DE" w:rsidRPr="004366DE">
        <w:rPr>
          <w:sz w:val="24"/>
          <w:szCs w:val="24"/>
        </w:rPr>
        <w:t xml:space="preserve">постановление опубликовать на официальном сайте Администрации сельского поселения Каратовский сельсовет </w:t>
      </w:r>
      <w:hyperlink r:id="rId9" w:history="1">
        <w:r w:rsidR="004366DE" w:rsidRPr="004366DE">
          <w:rPr>
            <w:rStyle w:val="a4"/>
            <w:sz w:val="24"/>
            <w:szCs w:val="24"/>
            <w:lang w:val="en-US"/>
          </w:rPr>
          <w:t>http</w:t>
        </w:r>
        <w:r w:rsidR="004366DE" w:rsidRPr="004366DE">
          <w:rPr>
            <w:rStyle w:val="a4"/>
            <w:sz w:val="24"/>
            <w:szCs w:val="24"/>
          </w:rPr>
          <w:t>://</w:t>
        </w:r>
        <w:r w:rsidR="004366DE" w:rsidRPr="004366DE">
          <w:rPr>
            <w:rStyle w:val="a4"/>
            <w:sz w:val="24"/>
            <w:szCs w:val="24"/>
            <w:lang w:val="en-US"/>
          </w:rPr>
          <w:t>karatovo</w:t>
        </w:r>
        <w:r w:rsidR="004366DE" w:rsidRPr="004366DE">
          <w:rPr>
            <w:rStyle w:val="a4"/>
            <w:sz w:val="24"/>
            <w:szCs w:val="24"/>
          </w:rPr>
          <w:t>.</w:t>
        </w:r>
        <w:r w:rsidR="004366DE" w:rsidRPr="004366DE">
          <w:rPr>
            <w:rStyle w:val="a4"/>
            <w:sz w:val="24"/>
            <w:szCs w:val="24"/>
            <w:lang w:val="en-US"/>
          </w:rPr>
          <w:t>ru</w:t>
        </w:r>
      </w:hyperlink>
      <w:r w:rsidR="004366DE" w:rsidRPr="004366DE">
        <w:rPr>
          <w:sz w:val="24"/>
          <w:szCs w:val="24"/>
        </w:rPr>
        <w:t>.</w:t>
      </w:r>
    </w:p>
    <w:p w:rsidR="00AE32D2" w:rsidRPr="004366DE" w:rsidRDefault="004C611C" w:rsidP="004366DE">
      <w:pPr>
        <w:pStyle w:val="a3"/>
        <w:autoSpaceDE w:val="0"/>
        <w:autoSpaceDN w:val="0"/>
        <w:adjustRightInd w:val="0"/>
        <w:ind w:left="0"/>
        <w:jc w:val="both"/>
        <w:rPr>
          <w:sz w:val="24"/>
          <w:szCs w:val="24"/>
        </w:rPr>
      </w:pPr>
      <w:r w:rsidRPr="004366DE">
        <w:rPr>
          <w:color w:val="000000" w:themeColor="text1"/>
          <w:sz w:val="24"/>
          <w:szCs w:val="24"/>
        </w:rPr>
        <w:t>4. Конт</w:t>
      </w:r>
      <w:r w:rsidR="004366DE" w:rsidRPr="004366DE">
        <w:rPr>
          <w:color w:val="000000" w:themeColor="text1"/>
          <w:sz w:val="24"/>
          <w:szCs w:val="24"/>
        </w:rPr>
        <w:t>роль за исполнением настоящего П</w:t>
      </w:r>
      <w:r w:rsidRPr="004366DE">
        <w:rPr>
          <w:color w:val="000000" w:themeColor="text1"/>
          <w:sz w:val="24"/>
          <w:szCs w:val="24"/>
        </w:rPr>
        <w:t xml:space="preserve">остановления </w:t>
      </w:r>
      <w:r w:rsidR="004366DE" w:rsidRPr="004366DE">
        <w:rPr>
          <w:color w:val="000000" w:themeColor="text1"/>
          <w:sz w:val="24"/>
          <w:szCs w:val="24"/>
        </w:rPr>
        <w:t>оставляю за собой.</w:t>
      </w:r>
    </w:p>
    <w:p w:rsidR="003A387C" w:rsidRPr="007058C9" w:rsidRDefault="003A387C" w:rsidP="00E870FB">
      <w:pPr>
        <w:spacing w:after="0" w:line="240" w:lineRule="auto"/>
        <w:ind w:firstLine="851"/>
        <w:jc w:val="both"/>
        <w:rPr>
          <w:color w:val="000000" w:themeColor="text1"/>
        </w:rPr>
      </w:pPr>
    </w:p>
    <w:p w:rsidR="004366DE" w:rsidRPr="0039150D" w:rsidRDefault="004366DE" w:rsidP="004366DE">
      <w:pPr>
        <w:spacing w:after="0"/>
        <w:ind w:firstLine="567"/>
        <w:rPr>
          <w:sz w:val="24"/>
          <w:szCs w:val="24"/>
        </w:rPr>
      </w:pPr>
      <w:r w:rsidRPr="0039150D">
        <w:rPr>
          <w:sz w:val="24"/>
          <w:szCs w:val="24"/>
        </w:rPr>
        <w:t>Глава сельского поселения</w:t>
      </w:r>
    </w:p>
    <w:p w:rsidR="004366DE" w:rsidRPr="0039150D" w:rsidRDefault="004366DE" w:rsidP="004366DE">
      <w:pPr>
        <w:spacing w:after="0"/>
        <w:ind w:firstLine="567"/>
        <w:rPr>
          <w:sz w:val="24"/>
          <w:szCs w:val="24"/>
        </w:rPr>
      </w:pPr>
      <w:r w:rsidRPr="0039150D">
        <w:rPr>
          <w:sz w:val="24"/>
          <w:szCs w:val="24"/>
        </w:rPr>
        <w:t>Каратовский сельсовет</w:t>
      </w:r>
    </w:p>
    <w:p w:rsidR="004366DE" w:rsidRPr="0039150D" w:rsidRDefault="004366DE" w:rsidP="004366DE">
      <w:pPr>
        <w:spacing w:after="0"/>
        <w:ind w:firstLine="567"/>
        <w:rPr>
          <w:sz w:val="24"/>
          <w:szCs w:val="24"/>
        </w:rPr>
      </w:pPr>
      <w:r w:rsidRPr="0039150D">
        <w:rPr>
          <w:sz w:val="24"/>
          <w:szCs w:val="24"/>
        </w:rPr>
        <w:t xml:space="preserve">Муниципального района </w:t>
      </w:r>
    </w:p>
    <w:p w:rsidR="004366DE" w:rsidRPr="0039150D" w:rsidRDefault="004366DE" w:rsidP="004366DE">
      <w:pPr>
        <w:spacing w:after="0"/>
        <w:ind w:firstLine="567"/>
        <w:rPr>
          <w:sz w:val="24"/>
          <w:szCs w:val="24"/>
        </w:rPr>
      </w:pPr>
      <w:r w:rsidRPr="0039150D">
        <w:rPr>
          <w:sz w:val="24"/>
          <w:szCs w:val="24"/>
        </w:rPr>
        <w:t xml:space="preserve">Туймазинский район </w:t>
      </w:r>
    </w:p>
    <w:p w:rsidR="004366DE" w:rsidRPr="0039150D" w:rsidRDefault="004366DE" w:rsidP="004366DE">
      <w:pPr>
        <w:spacing w:after="0"/>
        <w:ind w:firstLine="567"/>
        <w:rPr>
          <w:b/>
          <w:sz w:val="24"/>
          <w:szCs w:val="24"/>
        </w:rPr>
      </w:pPr>
      <w:r w:rsidRPr="0039150D">
        <w:rPr>
          <w:sz w:val="24"/>
          <w:szCs w:val="24"/>
        </w:rPr>
        <w:t>Республики Башкортостан                                                Л.М. Хусаинова</w:t>
      </w:r>
    </w:p>
    <w:p w:rsidR="004366DE" w:rsidRDefault="004366DE" w:rsidP="004366DE">
      <w:pPr>
        <w:spacing w:after="0"/>
        <w:ind w:firstLine="567"/>
        <w:rPr>
          <w:b/>
        </w:rPr>
      </w:pPr>
    </w:p>
    <w:p w:rsidR="0039150D" w:rsidRPr="004366DE" w:rsidRDefault="0039150D" w:rsidP="004366DE">
      <w:pPr>
        <w:spacing w:after="0"/>
        <w:ind w:firstLine="567"/>
        <w:rPr>
          <w:b/>
        </w:rPr>
      </w:pPr>
    </w:p>
    <w:p w:rsidR="004366DE" w:rsidRPr="007058C9" w:rsidRDefault="004366DE"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D4583A" w:rsidRPr="00847D63" w:rsidRDefault="00D4583A" w:rsidP="00D4583A">
      <w:pPr>
        <w:pStyle w:val="ConsPlusNormal"/>
        <w:ind w:left="-567" w:right="-145"/>
        <w:jc w:val="right"/>
      </w:pPr>
      <w:r w:rsidRPr="00847D63">
        <w:lastRenderedPageBreak/>
        <w:t>Утверждено</w:t>
      </w:r>
    </w:p>
    <w:p w:rsidR="00D4583A" w:rsidRPr="00847D63" w:rsidRDefault="00D4583A" w:rsidP="00D4583A">
      <w:pPr>
        <w:pStyle w:val="ConsPlusNormal"/>
        <w:ind w:left="-567" w:right="-145"/>
        <w:jc w:val="right"/>
      </w:pPr>
      <w:r w:rsidRPr="00847D63">
        <w:t xml:space="preserve">постановлением администрации </w:t>
      </w:r>
    </w:p>
    <w:p w:rsidR="00D4583A" w:rsidRPr="00847D63" w:rsidRDefault="00D4583A" w:rsidP="00D4583A">
      <w:pPr>
        <w:pStyle w:val="ConsPlusNormal"/>
        <w:ind w:left="-567" w:right="-145"/>
        <w:jc w:val="right"/>
      </w:pPr>
      <w:r w:rsidRPr="00847D63">
        <w:t xml:space="preserve">сельского поселения Каратовский сельсовет </w:t>
      </w:r>
    </w:p>
    <w:p w:rsidR="00D4583A" w:rsidRPr="00847D63" w:rsidRDefault="00D4583A" w:rsidP="00D4583A">
      <w:pPr>
        <w:pStyle w:val="ConsPlusNormal"/>
        <w:ind w:left="-567" w:right="-145"/>
        <w:jc w:val="right"/>
      </w:pPr>
      <w:r w:rsidRPr="00847D63">
        <w:t xml:space="preserve">муниципального района Туймазинский район </w:t>
      </w:r>
    </w:p>
    <w:p w:rsidR="00D4583A" w:rsidRPr="00847D63" w:rsidRDefault="00D4583A" w:rsidP="00D4583A">
      <w:pPr>
        <w:pStyle w:val="ConsPlusNormal"/>
        <w:ind w:left="-567" w:right="-145"/>
        <w:jc w:val="right"/>
      </w:pPr>
      <w:r w:rsidRPr="00847D63">
        <w:t xml:space="preserve">Республики Башкортостан </w:t>
      </w:r>
    </w:p>
    <w:p w:rsidR="00D4583A" w:rsidRPr="00847D63" w:rsidRDefault="00D4583A" w:rsidP="00D4583A">
      <w:pPr>
        <w:pStyle w:val="ConsPlusNormal"/>
        <w:ind w:left="-567" w:right="-145"/>
        <w:jc w:val="right"/>
      </w:pPr>
      <w:r w:rsidRPr="00847D63">
        <w:t>от «</w:t>
      </w:r>
      <w:r w:rsidR="004366DE" w:rsidRPr="00847D63">
        <w:t>27</w:t>
      </w:r>
      <w:r w:rsidRPr="00847D63">
        <w:t xml:space="preserve">» </w:t>
      </w:r>
      <w:r w:rsidR="004366DE" w:rsidRPr="00847D63">
        <w:t xml:space="preserve"> октября</w:t>
      </w:r>
      <w:r w:rsidR="0039150D">
        <w:t xml:space="preserve">  2022 г. № 53</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D4583A" w:rsidRPr="007058C9" w:rsidRDefault="00D4583A" w:rsidP="00D4583A">
      <w:pPr>
        <w:widowControl w:val="0"/>
        <w:autoSpaceDE w:val="0"/>
        <w:autoSpaceDN w:val="0"/>
        <w:adjustRightInd w:val="0"/>
        <w:spacing w:after="0" w:line="240" w:lineRule="auto"/>
        <w:jc w:val="center"/>
        <w:rPr>
          <w:color w:val="000000" w:themeColor="text1"/>
        </w:rPr>
      </w:pPr>
      <w:r w:rsidRPr="007058C9">
        <w:rPr>
          <w:b/>
          <w:color w:val="000000" w:themeColor="text1"/>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rPr>
          <w:b/>
          <w:color w:val="000000" w:themeColor="text1"/>
        </w:rPr>
        <w:t xml:space="preserve"> </w:t>
      </w:r>
      <w:r w:rsidRPr="007058C9">
        <w:rPr>
          <w:b/>
          <w:color w:val="000000" w:themeColor="text1"/>
        </w:rPr>
        <w:t>для проживания, многоквартирного дома аварийным и подлежащим сносу</w:t>
      </w:r>
      <w:r>
        <w:rPr>
          <w:b/>
          <w:color w:val="000000" w:themeColor="text1"/>
        </w:rPr>
        <w:t xml:space="preserve"> </w:t>
      </w:r>
      <w:r w:rsidRPr="007058C9">
        <w:rPr>
          <w:b/>
          <w:color w:val="000000" w:themeColor="text1"/>
        </w:rPr>
        <w:t>или реконструкции»</w:t>
      </w:r>
    </w:p>
    <w:p w:rsidR="00D4583A" w:rsidRPr="00A135CF" w:rsidRDefault="00D4583A" w:rsidP="00D4583A">
      <w:pPr>
        <w:pStyle w:val="ConsPlusNormal"/>
        <w:ind w:left="-567" w:right="-145"/>
        <w:jc w:val="center"/>
        <w:rPr>
          <w:b/>
        </w:rPr>
      </w:pPr>
      <w:r w:rsidRPr="00A135CF">
        <w:rPr>
          <w:b/>
          <w:bCs/>
          <w:color w:val="000000" w:themeColor="text1"/>
        </w:rPr>
        <w:t>в</w:t>
      </w:r>
      <w:r w:rsidRPr="00A135CF">
        <w:rPr>
          <w:b/>
          <w:bCs/>
        </w:rPr>
        <w:t xml:space="preserve">  сельском поселении Каратовский сельсовет </w:t>
      </w:r>
      <w:r w:rsidRPr="00A135CF">
        <w:rPr>
          <w:b/>
        </w:rPr>
        <w:t>муниципального района Туймазинский район Республики Башкортостан</w:t>
      </w:r>
    </w:p>
    <w:p w:rsidR="008B2D74" w:rsidRDefault="008B2D74" w:rsidP="00E870FB">
      <w:pPr>
        <w:widowControl w:val="0"/>
        <w:autoSpaceDE w:val="0"/>
        <w:autoSpaceDN w:val="0"/>
        <w:adjustRightInd w:val="0"/>
        <w:spacing w:after="0" w:line="240" w:lineRule="auto"/>
        <w:ind w:firstLine="851"/>
        <w:jc w:val="center"/>
        <w:rPr>
          <w:b/>
          <w:bCs/>
          <w:color w:val="000000" w:themeColor="text1"/>
        </w:rPr>
      </w:pP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непригоднымдля проживания</w:t>
      </w:r>
      <w:r w:rsidR="008A3620" w:rsidRPr="007058C9">
        <w:rPr>
          <w:color w:val="000000" w:themeColor="text1"/>
        </w:rPr>
        <w:t>, многоквартирного дома аварийным и подлежащим сносу или реконструкции</w:t>
      </w:r>
      <w:r w:rsidR="00D4583A">
        <w:rPr>
          <w:color w:val="000000" w:themeColor="text1"/>
        </w:rPr>
        <w:t xml:space="preserve"> </w:t>
      </w:r>
      <w:r w:rsidR="00D4583A" w:rsidRPr="00A135CF">
        <w:rPr>
          <w:bCs/>
          <w:color w:val="000000" w:themeColor="text1"/>
        </w:rPr>
        <w:t>в</w:t>
      </w:r>
      <w:r w:rsidR="00D4583A" w:rsidRPr="00A135CF">
        <w:rPr>
          <w:bCs/>
        </w:rPr>
        <w:t xml:space="preserve">  сельском поселении Каратовский сельсовет </w:t>
      </w:r>
      <w:r w:rsidR="00D4583A" w:rsidRPr="00A135CF">
        <w:t>муниципального района Туймазинский район Республики Башкортостан</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4583A">
        <w:rPr>
          <w:bCs/>
        </w:rPr>
        <w:t>сельского поселения</w:t>
      </w:r>
      <w:r w:rsidR="00D4583A" w:rsidRPr="00A135CF">
        <w:rPr>
          <w:bCs/>
        </w:rPr>
        <w:t xml:space="preserve"> Каратовский сельсовет </w:t>
      </w:r>
      <w:r w:rsidR="00D4583A" w:rsidRPr="00A135CF">
        <w:t>муниципального района Туймазинский район Республики Башкортостан</w:t>
      </w:r>
      <w:r w:rsidRPr="007058C9">
        <w:rPr>
          <w:bCs/>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lastRenderedPageBreak/>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D4583A" w:rsidRPr="007058C9">
        <w:rPr>
          <w:rFonts w:eastAsia="Calibri"/>
          <w:color w:val="000000" w:themeColor="text1"/>
        </w:rPr>
        <w:t xml:space="preserve">Администрации </w:t>
      </w:r>
      <w:r w:rsidR="00D4583A" w:rsidRPr="00A135CF">
        <w:rPr>
          <w:bCs/>
        </w:rPr>
        <w:t xml:space="preserve">сельском поселении Каратовский сельсовет </w:t>
      </w:r>
      <w:r w:rsidR="00D4583A" w:rsidRPr="00A135CF">
        <w:t>муниципального района Туймазинский район Республики Башкортостан</w:t>
      </w:r>
      <w:r w:rsidRPr="007058C9">
        <w:rPr>
          <w:rFonts w:eastAsia="Calibri"/>
          <w:color w:val="000000" w:themeColor="text1"/>
        </w:rPr>
        <w:t xml:space="preserve">  (далее – Администрация, </w:t>
      </w:r>
      <w:r w:rsidRPr="007058C9">
        <w:rPr>
          <w:color w:val="000000" w:themeColor="text1"/>
        </w:rPr>
        <w:t>Уполномоченный орган)</w:t>
      </w:r>
      <w:r w:rsidR="00D4583A">
        <w:rPr>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4583A">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1"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Интернет </w:t>
      </w:r>
      <w:hyperlink r:id="rId12" w:history="1">
        <w:r w:rsidR="0087046D" w:rsidRPr="001A1B4A">
          <w:rPr>
            <w:rStyle w:val="a4"/>
            <w:sz w:val="26"/>
            <w:szCs w:val="26"/>
            <w:lang w:val="en-US"/>
          </w:rPr>
          <w:t>http</w:t>
        </w:r>
        <w:r w:rsidR="0087046D" w:rsidRPr="001A1B4A">
          <w:rPr>
            <w:rStyle w:val="a4"/>
            <w:sz w:val="26"/>
            <w:szCs w:val="26"/>
          </w:rPr>
          <w:t>://</w:t>
        </w:r>
        <w:r w:rsidR="0087046D" w:rsidRPr="001A1B4A">
          <w:rPr>
            <w:rStyle w:val="a4"/>
            <w:sz w:val="26"/>
            <w:szCs w:val="26"/>
            <w:lang w:val="en-US"/>
          </w:rPr>
          <w:t>karatovo</w:t>
        </w:r>
        <w:r w:rsidR="0087046D" w:rsidRPr="001A1B4A">
          <w:rPr>
            <w:rStyle w:val="a4"/>
            <w:sz w:val="26"/>
            <w:szCs w:val="26"/>
          </w:rPr>
          <w:t>.</w:t>
        </w:r>
        <w:r w:rsidR="0087046D" w:rsidRPr="001A1B4A">
          <w:rPr>
            <w:rStyle w:val="a4"/>
            <w:sz w:val="26"/>
            <w:szCs w:val="26"/>
            <w:lang w:val="en-US"/>
          </w:rPr>
          <w:t>ru</w:t>
        </w:r>
      </w:hyperlink>
      <w:r w:rsidR="0087046D" w:rsidRPr="007058C9">
        <w:rPr>
          <w:color w:val="000000" w:themeColor="text1"/>
        </w:rPr>
        <w:t xml:space="preserve">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Администрации (Уполномоченного органа) не может самостоятельно дать ответ, телефонный звонок</w:t>
      </w:r>
      <w:r w:rsidR="0087046D">
        <w:rPr>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w:t>
      </w:r>
      <w:r w:rsidR="00BA0187">
        <w:rPr>
          <w:color w:val="000000" w:themeColor="text1"/>
        </w:rPr>
        <w:t xml:space="preserve">ода </w:t>
      </w:r>
      <w:r w:rsidRPr="007058C9">
        <w:rPr>
          <w:color w:val="000000" w:themeColor="text1"/>
        </w:rPr>
        <w:t>№ 59-ФЗ</w:t>
      </w:r>
      <w:r w:rsidR="0087046D">
        <w:rPr>
          <w:color w:val="000000" w:themeColor="text1"/>
        </w:rPr>
        <w:t xml:space="preserve"> </w:t>
      </w:r>
      <w:r w:rsidRPr="007058C9">
        <w:rPr>
          <w:color w:val="000000" w:themeColor="text1"/>
        </w:rPr>
        <w:t>«О порядке рассмотрения обращений граждан Российской Федерации»</w:t>
      </w:r>
      <w:r w:rsidR="009D74CD">
        <w:rPr>
          <w:color w:val="000000" w:themeColor="text1"/>
        </w:rPr>
        <w:t xml:space="preserve"> </w:t>
      </w:r>
      <w:r w:rsidRPr="007058C9">
        <w:rPr>
          <w:color w:val="000000" w:themeColor="text1"/>
        </w:rPr>
        <w:t>(далее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w:t>
      </w:r>
      <w:r w:rsidR="00BA0187">
        <w:rPr>
          <w:color w:val="000000" w:themeColor="text1"/>
        </w:rPr>
        <w:t xml:space="preserve">», утвержденным </w:t>
      </w:r>
      <w:r w:rsidR="00BA0187">
        <w:rPr>
          <w:color w:val="000000" w:themeColor="text1"/>
        </w:rPr>
        <w:lastRenderedPageBreak/>
        <w:t>постановлением Правительства Республики Башкортостан</w:t>
      </w:r>
      <w:r w:rsidR="009D74CD">
        <w:rPr>
          <w:color w:val="000000" w:themeColor="text1"/>
        </w:rPr>
        <w:t xml:space="preserve"> </w:t>
      </w:r>
      <w:r w:rsidR="00997F2E" w:rsidRPr="007058C9">
        <w:rPr>
          <w:color w:val="000000" w:themeColor="text1"/>
        </w:rPr>
        <w:t>от</w:t>
      </w:r>
      <w:r w:rsidR="009D74CD">
        <w:rPr>
          <w:color w:val="000000" w:themeColor="text1"/>
        </w:rPr>
        <w:t xml:space="preserve"> </w:t>
      </w:r>
      <w:r w:rsidR="00997F2E" w:rsidRPr="007058C9">
        <w:rPr>
          <w:color w:val="000000" w:themeColor="text1"/>
        </w:rPr>
        <w:t>3 марта</w:t>
      </w:r>
      <w:r w:rsidR="009D74CD">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9D74CD">
        <w:rPr>
          <w:color w:val="000000" w:themeColor="text1"/>
        </w:rPr>
        <w:t xml:space="preserve"> </w:t>
      </w:r>
      <w:r w:rsidRPr="007058C9">
        <w:rPr>
          <w:color w:val="000000" w:themeColor="text1"/>
        </w:rPr>
        <w:t>предоставлении</w:t>
      </w:r>
      <w:r w:rsidR="009D74CD">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87046D">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87046D">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87046D">
        <w:rPr>
          <w:bCs/>
        </w:rPr>
        <w:t>сельского поселения</w:t>
      </w:r>
      <w:r w:rsidR="0087046D" w:rsidRPr="00A135CF">
        <w:rPr>
          <w:bCs/>
        </w:rPr>
        <w:t xml:space="preserve"> Каратовский сельсовет </w:t>
      </w:r>
      <w:r w:rsidR="0087046D" w:rsidRPr="00A135CF">
        <w:t>муниципального района Туймазинский район Республики Башкортостан</w:t>
      </w:r>
      <w:r w:rsidR="0087046D" w:rsidRPr="007058C9">
        <w:rPr>
          <w:rFonts w:eastAsia="Calibri"/>
          <w:color w:val="000000" w:themeColor="text1"/>
        </w:rPr>
        <w:t xml:space="preserve"> </w:t>
      </w:r>
      <w:r w:rsidRPr="007058C9">
        <w:rPr>
          <w:rFonts w:eastAsia="Calibri"/>
          <w:color w:val="000000" w:themeColor="text1"/>
        </w:rPr>
        <w:t xml:space="preserve">в лице </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87046D">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87046D">
        <w:rPr>
          <w:bCs/>
          <w:color w:val="000000" w:themeColor="text1"/>
        </w:rPr>
        <w:t xml:space="preserve"> </w:t>
      </w:r>
      <w:r w:rsidR="00C21498" w:rsidRPr="007058C9">
        <w:rPr>
          <w:bCs/>
          <w:color w:val="000000" w:themeColor="text1"/>
        </w:rPr>
        <w:t>для проживания</w:t>
      </w:r>
      <w:r w:rsidR="0087046D">
        <w:rPr>
          <w:bCs/>
          <w:color w:val="000000" w:themeColor="text1"/>
        </w:rPr>
        <w:t xml:space="preserve"> </w:t>
      </w:r>
      <w:r w:rsidR="00C21498" w:rsidRPr="007058C9">
        <w:rPr>
          <w:bCs/>
          <w:color w:val="000000" w:themeColor="text1"/>
        </w:rPr>
        <w:t xml:space="preserve">и многоквартирного дома аварийным и подлежащим сносу или реконструкции на территории </w:t>
      </w:r>
      <w:r w:rsidR="0087046D">
        <w:rPr>
          <w:bCs/>
        </w:rPr>
        <w:t>сельского поселения</w:t>
      </w:r>
      <w:r w:rsidR="0087046D" w:rsidRPr="00A135CF">
        <w:rPr>
          <w:bCs/>
        </w:rPr>
        <w:t xml:space="preserve"> Каратовский сельсовет </w:t>
      </w:r>
      <w:r w:rsidR="0087046D" w:rsidRPr="00A135CF">
        <w:t>муниципального района Туймазинский район Республики Башкортостан</w:t>
      </w:r>
      <w:r w:rsidR="0087046D"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государственной регистрации, кадастра и картографии (далее –Росреестр);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жилищному и строительному надзору</w:t>
      </w:r>
      <w:r w:rsidR="0087046D">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w:t>
      </w:r>
      <w:r w:rsidRPr="007058C9">
        <w:rPr>
          <w:color w:val="000000" w:themeColor="text1"/>
        </w:rPr>
        <w:lastRenderedPageBreak/>
        <w:t xml:space="preserve">включенных в перечень услуг, которые являются необходимыми 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87046D">
        <w:rPr>
          <w:bCs/>
        </w:rPr>
        <w:t>сельского поселения</w:t>
      </w:r>
      <w:r w:rsidR="0087046D" w:rsidRPr="00A135CF">
        <w:rPr>
          <w:bCs/>
        </w:rPr>
        <w:t xml:space="preserve"> Каратовский сельсовет </w:t>
      </w:r>
      <w:r w:rsidR="0087046D" w:rsidRPr="00A135CF">
        <w:t>муниципального района Туймазинский район Республики Башкортостан</w:t>
      </w:r>
      <w:r w:rsidR="00DB5B26" w:rsidRPr="007058C9">
        <w:rPr>
          <w:color w:val="000000" w:themeColor="text1"/>
        </w:rPr>
        <w:t xml:space="preserve"> о признании (об отказе в признании) помещения жилым помещением;</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87046D">
        <w:rPr>
          <w:bCs/>
        </w:rPr>
        <w:t>сельского поселения</w:t>
      </w:r>
      <w:r w:rsidR="0087046D" w:rsidRPr="00A135CF">
        <w:rPr>
          <w:bCs/>
        </w:rPr>
        <w:t xml:space="preserve"> Каратовский сельсовет </w:t>
      </w:r>
      <w:r w:rsidR="0087046D" w:rsidRPr="00A135CF">
        <w:t>муниципального района Туймазинский район Республики Башкортостан</w:t>
      </w:r>
      <w:r w:rsidRPr="00632A77">
        <w:rPr>
          <w:color w:val="000000" w:themeColor="text1"/>
        </w:rPr>
        <w:t xml:space="preserve"> о признании жилого помещения </w:t>
      </w:r>
      <w:r w:rsidR="00DE0151" w:rsidRPr="00632A77">
        <w:rPr>
          <w:color w:val="000000" w:themeColor="text1"/>
        </w:rPr>
        <w:t>пригодным (</w:t>
      </w:r>
      <w:r w:rsidRPr="00632A77">
        <w:rPr>
          <w:color w:val="000000" w:themeColor="text1"/>
        </w:rPr>
        <w:t>непригодным</w:t>
      </w:r>
      <w:r w:rsidR="00DE0151" w:rsidRPr="00632A77">
        <w:rPr>
          <w:color w:val="000000" w:themeColor="text1"/>
        </w:rPr>
        <w:t>)</w:t>
      </w:r>
      <w:r w:rsidR="009D74CD">
        <w:rPr>
          <w:color w:val="000000" w:themeColor="text1"/>
        </w:rPr>
        <w:t xml:space="preserve"> </w:t>
      </w:r>
      <w:r w:rsidRPr="00632A77">
        <w:rPr>
          <w:color w:val="000000" w:themeColor="text1"/>
        </w:rPr>
        <w:t>для проживания</w:t>
      </w:r>
      <w:r w:rsidR="009D74CD">
        <w:rPr>
          <w:color w:val="000000" w:themeColor="text1"/>
        </w:rPr>
        <w:t xml:space="preserve"> </w:t>
      </w:r>
      <w:r w:rsidRPr="00632A77">
        <w:rPr>
          <w:color w:val="000000" w:themeColor="text1"/>
        </w:rPr>
        <w:t>с указанием о дальнейшем использовании помещения;</w:t>
      </w:r>
    </w:p>
    <w:p w:rsidR="006259AE" w:rsidRPr="00632A77" w:rsidRDefault="006259AE"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87046D">
        <w:rPr>
          <w:bCs/>
        </w:rPr>
        <w:t>сельского поселения</w:t>
      </w:r>
      <w:r w:rsidR="0087046D" w:rsidRPr="00A135CF">
        <w:rPr>
          <w:bCs/>
        </w:rPr>
        <w:t xml:space="preserve"> Каратовский сельсовет </w:t>
      </w:r>
      <w:r w:rsidR="0087046D" w:rsidRPr="00A135CF">
        <w:t>муниципального района Туймазинский район Республики Башкортостан</w:t>
      </w:r>
      <w:r w:rsidRPr="00632A77">
        <w:rPr>
          <w:color w:val="000000" w:themeColor="text1"/>
        </w:rPr>
        <w:t xml:space="preserve"> об отсутствии оснований для признания жилого помещения непригодным для проживания;</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87046D">
        <w:rPr>
          <w:bCs/>
        </w:rPr>
        <w:t>сельского поселения</w:t>
      </w:r>
      <w:r w:rsidR="0087046D" w:rsidRPr="00A135CF">
        <w:rPr>
          <w:bCs/>
        </w:rPr>
        <w:t xml:space="preserve"> Каратовский сельсовет </w:t>
      </w:r>
      <w:r w:rsidR="0087046D" w:rsidRPr="00A135CF">
        <w:t>муниципального района Туймазинский район Республики Башкортостан</w:t>
      </w:r>
      <w:r w:rsidRPr="00632A77">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87046D">
        <w:rPr>
          <w:bCs/>
        </w:rPr>
        <w:t>сельского поселения</w:t>
      </w:r>
      <w:r w:rsidR="0087046D" w:rsidRPr="00A135CF">
        <w:rPr>
          <w:bCs/>
        </w:rPr>
        <w:t xml:space="preserve"> Каратовский сельсовет </w:t>
      </w:r>
      <w:r w:rsidR="0087046D" w:rsidRPr="00A135CF">
        <w:t>муниципального района Туймазинский район Республики Башкортостан</w:t>
      </w:r>
      <w:r w:rsidRPr="00632A77">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87046D">
        <w:rPr>
          <w:bCs/>
        </w:rPr>
        <w:t>сельского поселения</w:t>
      </w:r>
      <w:r w:rsidR="0087046D" w:rsidRPr="00A135CF">
        <w:rPr>
          <w:bCs/>
        </w:rPr>
        <w:t xml:space="preserve"> Каратовский сельсовет </w:t>
      </w:r>
      <w:r w:rsidR="0087046D" w:rsidRPr="00A135CF">
        <w:t>муниципального района Туймазинский район Республики Башкортостан</w:t>
      </w:r>
      <w:r w:rsidRPr="00632A77">
        <w:rPr>
          <w:color w:val="000000" w:themeColor="text1"/>
        </w:rPr>
        <w:t xml:space="preserve"> 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87046D">
        <w:rPr>
          <w:color w:val="000000" w:themeColor="text1"/>
        </w:rPr>
        <w:t xml:space="preserve"> </w:t>
      </w:r>
      <w:r w:rsidR="00DB5B26" w:rsidRPr="007058C9">
        <w:rPr>
          <w:color w:val="000000" w:themeColor="text1"/>
        </w:rPr>
        <w:t>о признании помещения жилым помещением,</w:t>
      </w:r>
      <w:r w:rsidR="0087046D">
        <w:rPr>
          <w:color w:val="000000" w:themeColor="text1"/>
        </w:rPr>
        <w:t xml:space="preserve"> </w:t>
      </w:r>
      <w:r w:rsidR="00DB5B26" w:rsidRPr="007058C9">
        <w:rPr>
          <w:color w:val="000000" w:themeColor="text1"/>
        </w:rPr>
        <w:t>жилого помещения непригодным</w:t>
      </w:r>
      <w:r w:rsidR="0087046D">
        <w:rPr>
          <w:color w:val="000000" w:themeColor="text1"/>
        </w:rPr>
        <w:t xml:space="preserve"> </w:t>
      </w:r>
      <w:r w:rsidR="00DB5B26" w:rsidRPr="007058C9">
        <w:rPr>
          <w:color w:val="000000" w:themeColor="text1"/>
        </w:rPr>
        <w:t>для проживания</w:t>
      </w:r>
      <w:r w:rsidR="0087046D">
        <w:rPr>
          <w:color w:val="000000" w:themeColor="text1"/>
        </w:rPr>
        <w:t xml:space="preserve"> </w:t>
      </w:r>
      <w:r w:rsidR="00DB5B26" w:rsidRPr="007058C9">
        <w:rPr>
          <w:color w:val="000000" w:themeColor="text1"/>
        </w:rPr>
        <w:t>и (или) многоквартирного дома аварийными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предоставления </w:t>
      </w:r>
      <w:r w:rsidR="00E42DC8" w:rsidRPr="007058C9">
        <w:rPr>
          <w:b/>
          <w:color w:val="000000" w:themeColor="text1"/>
        </w:rPr>
        <w:t>муниципальной</w:t>
      </w:r>
      <w:r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lastRenderedPageBreak/>
        <w:t xml:space="preserve">2.6. Срок принятия решения и издания распоряжения Главы Администрации </w:t>
      </w:r>
      <w:r w:rsidR="0087046D">
        <w:rPr>
          <w:bCs/>
        </w:rPr>
        <w:t>сельского поселения</w:t>
      </w:r>
      <w:r w:rsidR="0087046D" w:rsidRPr="00A135CF">
        <w:rPr>
          <w:bCs/>
        </w:rPr>
        <w:t xml:space="preserve"> Каратовский сельсовет </w:t>
      </w:r>
      <w:r w:rsidR="0087046D" w:rsidRPr="00A135CF">
        <w:t>муниципального района Туймазинский район Республики Башкортостан</w:t>
      </w:r>
      <w:r w:rsidRPr="007058C9">
        <w:rPr>
          <w:color w:val="000000" w:themeColor="text1"/>
        </w:rPr>
        <w:t xml:space="preserve"> о признании помещения жилым помещением, жилого помещения</w:t>
      </w:r>
      <w:r w:rsidR="0087046D">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87046D">
        <w:rPr>
          <w:color w:val="000000" w:themeColor="text1"/>
        </w:rPr>
        <w:t xml:space="preserve"> </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0087046D">
        <w:rPr>
          <w:color w:val="000000" w:themeColor="text1"/>
        </w:rPr>
        <w:t xml:space="preserve"> </w:t>
      </w:r>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9D74CD">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4"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9D74CD">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87046D">
        <w:rPr>
          <w:color w:val="000000" w:themeColor="text1"/>
        </w:rPr>
        <w:t xml:space="preserve"> </w:t>
      </w:r>
      <w:r w:rsidRPr="007058C9">
        <w:rPr>
          <w:color w:val="000000" w:themeColor="text1"/>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документов составляет 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87046D">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D4333" w:rsidP="00E870FB">
      <w:pPr>
        <w:autoSpaceDE w:val="0"/>
        <w:autoSpaceDN w:val="0"/>
        <w:adjustRightInd w:val="0"/>
        <w:spacing w:after="0" w:line="240" w:lineRule="auto"/>
        <w:ind w:firstLine="709"/>
        <w:jc w:val="center"/>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87046D">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87046D">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lastRenderedPageBreak/>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виде электронного документа, который направляется заявителю в «Личный кабинет» на РПГУ</w:t>
      </w:r>
      <w:r w:rsidR="009D74CD">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w:t>
      </w:r>
      <w:r w:rsidR="00847D63">
        <w:rPr>
          <w:color w:val="000000" w:themeColor="text1"/>
        </w:rPr>
        <w:t xml:space="preserve"> в Единой системе идентификации </w:t>
      </w:r>
      <w:r w:rsidR="00481981" w:rsidRPr="007058C9">
        <w:rPr>
          <w:color w:val="000000" w:themeColor="text1"/>
        </w:rPr>
        <w:t>и аутентификации (далее</w:t>
      </w:r>
      <w:r w:rsidR="001D64FE" w:rsidRPr="007058C9">
        <w:rPr>
          <w:bCs/>
          <w:color w:val="000000" w:themeColor="text1"/>
        </w:rPr>
        <w:t>–</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DA7696">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517B44" w:rsidP="007070F5">
      <w:pPr>
        <w:autoSpaceDE w:val="0"/>
        <w:autoSpaceDN w:val="0"/>
        <w:adjustRightInd w:val="0"/>
        <w:spacing w:after="0" w:line="240" w:lineRule="auto"/>
        <w:ind w:firstLine="567"/>
        <w:jc w:val="both"/>
        <w:rPr>
          <w:color w:val="000000" w:themeColor="text1"/>
        </w:rPr>
      </w:pPr>
      <w:r w:rsidRPr="007058C9">
        <w:rPr>
          <w:bCs/>
          <w:color w:val="000000" w:themeColor="text1"/>
        </w:rPr>
        <w:t>2.8.</w:t>
      </w:r>
      <w:r w:rsidR="00BC0EA5" w:rsidRPr="007058C9">
        <w:rPr>
          <w:bCs/>
          <w:color w:val="000000" w:themeColor="text1"/>
        </w:rPr>
        <w:t>6</w:t>
      </w:r>
      <w:r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w:t>
      </w:r>
      <w:r w:rsidR="00BF7B2B">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аварийными подлежащим сносу или реконструкции, садового дома жилым домом</w:t>
      </w:r>
      <w:r w:rsidR="00BF7B2B">
        <w:rPr>
          <w:color w:val="000000" w:themeColor="text1"/>
        </w:rPr>
        <w:t xml:space="preserve"> </w:t>
      </w:r>
      <w:r w:rsidR="000E6EFA" w:rsidRPr="007058C9">
        <w:rPr>
          <w:color w:val="000000" w:themeColor="text1"/>
        </w:rPr>
        <w:t xml:space="preserve">и жилого дома садовым домом, утвержденного </w:t>
      </w:r>
      <w:hyperlink r:id="rId15" w:history="1">
        <w:r w:rsidR="000E6EFA" w:rsidRPr="007058C9">
          <w:rPr>
            <w:color w:val="000000" w:themeColor="text1"/>
          </w:rPr>
          <w:t>п</w:t>
        </w:r>
      </w:hyperlink>
      <w:r w:rsidR="000E6EFA" w:rsidRPr="007058C9">
        <w:rPr>
          <w:color w:val="000000" w:themeColor="text1"/>
        </w:rPr>
        <w:t>остановлением Правительства Российской Федерации от 28 января 2006 года № 47 (с последующими изменениями) (далее – Положение),</w:t>
      </w:r>
      <w:r w:rsidR="00BF7B2B">
        <w:rPr>
          <w:color w:val="000000" w:themeColor="text1"/>
        </w:rPr>
        <w:t xml:space="preserve"> </w:t>
      </w:r>
      <w:r w:rsidRPr="007058C9">
        <w:rPr>
          <w:color w:val="000000" w:themeColor="text1"/>
        </w:rPr>
        <w:t>предоставление такого заключения</w:t>
      </w:r>
      <w:r w:rsidR="00BF7B2B">
        <w:rPr>
          <w:color w:val="000000" w:themeColor="text1"/>
        </w:rPr>
        <w:t xml:space="preserve"> </w:t>
      </w:r>
      <w:r w:rsidRPr="007058C9">
        <w:rPr>
          <w:color w:val="000000" w:themeColor="text1"/>
        </w:rPr>
        <w:t>является необходимым для принятия решения</w:t>
      </w:r>
      <w:r w:rsidR="00BF7B2B">
        <w:rPr>
          <w:color w:val="000000" w:themeColor="text1"/>
        </w:rPr>
        <w:t xml:space="preserve"> </w:t>
      </w:r>
      <w:r w:rsidRPr="007058C9">
        <w:rPr>
          <w:color w:val="000000" w:themeColor="text1"/>
        </w:rPr>
        <w:t>о признании жилого помещения соответствующим</w:t>
      </w:r>
      <w:r w:rsidR="009D74CD">
        <w:rPr>
          <w:color w:val="000000" w:themeColor="text1"/>
        </w:rPr>
        <w:t xml:space="preserve"> </w:t>
      </w:r>
      <w:r w:rsidRPr="007058C9">
        <w:rPr>
          <w:color w:val="000000" w:themeColor="text1"/>
        </w:rPr>
        <w:t>(не соответствующим), установленным</w:t>
      </w:r>
      <w:r w:rsidR="00BF7B2B">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2.9. Для рассмотрения вопроса о пригодности (непригодности) помещения для проживания и признания многоквартирного дома аварийным </w:t>
      </w:r>
      <w:r w:rsidRPr="007058C9">
        <w:rPr>
          <w:color w:val="000000" w:themeColor="text1"/>
        </w:rPr>
        <w:lastRenderedPageBreak/>
        <w:t>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BF7B2B">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BF7B2B">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r w:rsidR="00BF7B2B">
        <w:rPr>
          <w:color w:val="000000" w:themeColor="text1"/>
        </w:rPr>
        <w:t xml:space="preserve"> </w:t>
      </w:r>
      <w:r w:rsidR="001E0706" w:rsidRPr="007058C9">
        <w:rPr>
          <w:color w:val="000000" w:themeColor="text1"/>
        </w:rPr>
        <w:t>(не соответствующим), установленным</w:t>
      </w:r>
      <w:r w:rsidR="00BF7B2B">
        <w:rPr>
          <w:color w:val="000000" w:themeColor="text1"/>
        </w:rPr>
        <w:t xml:space="preserve"> </w:t>
      </w:r>
      <w:r w:rsidR="001E0706" w:rsidRPr="007058C9">
        <w:rPr>
          <w:color w:val="000000" w:themeColor="text1"/>
        </w:rPr>
        <w:t>в</w:t>
      </w:r>
      <w:r w:rsidR="00BF7B2B">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BF7B2B">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00BF7B2B">
        <w:rPr>
          <w:color w:val="000000" w:themeColor="text1"/>
        </w:rPr>
        <w:t xml:space="preserve"> </w:t>
      </w:r>
      <w:r w:rsidRPr="007058C9">
        <w:rPr>
          <w:color w:val="000000" w:themeColor="text1"/>
        </w:rPr>
        <w:t>не является основанием для отказа</w:t>
      </w:r>
      <w:r w:rsidR="00847D63">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002E4E49" w:rsidRPr="007058C9">
        <w:rPr>
          <w:color w:val="000000" w:themeColor="text1"/>
        </w:rPr>
        <w:lastRenderedPageBreak/>
        <w:t>статьи 7 Федерального закона от 27 июля 2010 года № 210-ФЗ «Об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7058C9">
        <w:rPr>
          <w:rFonts w:eastAsia="Calibri"/>
          <w:color w:val="000000" w:themeColor="text1"/>
        </w:rPr>
        <w:lastRenderedPageBreak/>
        <w:t>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DC53AC">
        <w:rPr>
          <w:color w:val="000000" w:themeColor="text1"/>
        </w:rPr>
        <w:t xml:space="preserve"> </w:t>
      </w:r>
      <w:r w:rsidR="00EC30E8">
        <w:rPr>
          <w:color w:val="000000" w:themeColor="text1"/>
        </w:rPr>
        <w:t xml:space="preserve">настоящего Административного регламента, </w:t>
      </w:r>
      <w:r w:rsidR="00F32B15" w:rsidRPr="007058C9">
        <w:rPr>
          <w:color w:val="000000" w:themeColor="text1"/>
        </w:rPr>
        <w:t>не</w:t>
      </w:r>
      <w:r w:rsidR="00BF7B2B">
        <w:rPr>
          <w:color w:val="000000" w:themeColor="text1"/>
        </w:rPr>
        <w:t xml:space="preserve"> </w:t>
      </w:r>
      <w:r w:rsidR="00F32B15" w:rsidRPr="007058C9">
        <w:rPr>
          <w:color w:val="000000" w:themeColor="text1"/>
        </w:rPr>
        <w:t>установление личности заявителя (представителя заявителя) (не</w:t>
      </w:r>
      <w:r w:rsidR="00BF7B2B">
        <w:rPr>
          <w:color w:val="000000" w:themeColor="text1"/>
        </w:rPr>
        <w:t xml:space="preserve"> </w:t>
      </w:r>
      <w:r w:rsidR="00F32B15" w:rsidRPr="007058C9">
        <w:rPr>
          <w:color w:val="000000" w:themeColor="text1"/>
        </w:rPr>
        <w:t>предъявление документа, удостоверяющий его личность), не</w:t>
      </w:r>
      <w:r w:rsidR="00BF7B2B">
        <w:rPr>
          <w:color w:val="000000" w:themeColor="text1"/>
        </w:rPr>
        <w:t xml:space="preserve"> </w:t>
      </w:r>
      <w:r w:rsidR="00F32B15" w:rsidRPr="007058C9">
        <w:rPr>
          <w:color w:val="000000" w:themeColor="text1"/>
        </w:rPr>
        <w:t>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BF7B2B">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а также</w:t>
      </w:r>
      <w:r w:rsidR="00BF7B2B">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lastRenderedPageBreak/>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794AC9">
        <w:rPr>
          <w:color w:val="000000" w:themeColor="text1"/>
        </w:rPr>
        <w:t>, муниципального района Туймазинский район Республики Башкортостан, сельского поселения Каратовский сельсовет</w:t>
      </w:r>
      <w:r w:rsidR="00794AC9" w:rsidRPr="00794AC9">
        <w:rPr>
          <w:color w:val="000000" w:themeColor="text1"/>
        </w:rPr>
        <w:t xml:space="preserve"> </w:t>
      </w:r>
      <w:r w:rsidR="00794AC9">
        <w:rPr>
          <w:color w:val="000000" w:themeColor="text1"/>
        </w:rPr>
        <w:t xml:space="preserve">муниципального района Туймазинский район Республики Башкортостан </w:t>
      </w:r>
      <w:r w:rsidR="00016F71" w:rsidRPr="007058C9">
        <w:rPr>
          <w:color w:val="000000" w:themeColor="text1"/>
        </w:rPr>
        <w:t>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решенияо признании жилого помещения соответствующим (не соответствующим) требованиям, установленным в </w:t>
      </w:r>
      <w:hyperlink r:id="rId17"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E67D9D">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E67D9D">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и указанными 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E67D9D">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w:t>
      </w:r>
      <w:r w:rsidRPr="00EB5510">
        <w:rPr>
          <w:color w:val="000000" w:themeColor="text1"/>
        </w:rPr>
        <w:lastRenderedPageBreak/>
        <w:t>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 xml:space="preserve">при наличии), должности </w:t>
      </w:r>
      <w:r w:rsidRPr="007058C9">
        <w:rPr>
          <w:color w:val="000000" w:themeColor="text1"/>
        </w:rPr>
        <w:lastRenderedPageBreak/>
        <w:t>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при наличии) 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142E4A" w:rsidP="00BF0380">
      <w:pPr>
        <w:pStyle w:val="Default"/>
        <w:ind w:firstLine="567"/>
        <w:jc w:val="both"/>
        <w:rPr>
          <w:color w:val="0D0D0D" w:themeColor="text1" w:themeTint="F2"/>
          <w:sz w:val="28"/>
          <w:szCs w:val="28"/>
        </w:rPr>
      </w:pPr>
      <w:r w:rsidRPr="00D16215">
        <w:rPr>
          <w:color w:val="0D0D0D" w:themeColor="text1" w:themeTint="F2"/>
          <w:sz w:val="28"/>
          <w:szCs w:val="28"/>
        </w:rPr>
        <w:t>допуск собаки-проводника на объекты (здания, помещения), в которых предоставляется</w:t>
      </w:r>
      <w:r w:rsidR="00527110" w:rsidRPr="00D16215">
        <w:rPr>
          <w:color w:val="0D0D0D" w:themeColor="text1" w:themeTint="F2"/>
          <w:sz w:val="28"/>
          <w:szCs w:val="28"/>
        </w:rPr>
        <w:t xml:space="preserve">муниципальная </w:t>
      </w:r>
      <w:r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2618DF" w:rsidP="00BF0380">
      <w:pPr>
        <w:pStyle w:val="Default"/>
        <w:ind w:firstLine="567"/>
        <w:jc w:val="both"/>
        <w:rPr>
          <w:color w:val="000000" w:themeColor="text1"/>
          <w:sz w:val="28"/>
          <w:szCs w:val="28"/>
        </w:rPr>
      </w:pPr>
      <w:r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lastRenderedPageBreak/>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Возможность выбора заявителем формы обращения за предоставлением муниципальной услуги непосредственно</w:t>
      </w:r>
      <w:r w:rsidR="00E67D9D">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E67D9D">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.6. Возможность получения результата муниципальной услуги 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E67D9D">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w:t>
      </w:r>
      <w:r w:rsidRPr="007058C9">
        <w:rPr>
          <w:b/>
          <w:bCs/>
          <w:color w:val="000000" w:themeColor="text1"/>
        </w:rPr>
        <w:lastRenderedPageBreak/>
        <w:t xml:space="preserve">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67D9D">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8"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9"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360900">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принятие решения об отсутствии оснований для признания жилого помещения непригодным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2" w:name="Par1"/>
      <w:bookmarkStart w:id="3" w:name="Par2"/>
      <w:bookmarkEnd w:id="2"/>
      <w:bookmarkEnd w:id="3"/>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размещенныхв федеральной системе «Единая система идентификации и аутентификациив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E67D9D">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ответственного за прием 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360900">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w:t>
      </w:r>
      <w:r w:rsidR="000E1F16">
        <w:rPr>
          <w:color w:val="000000" w:themeColor="text1"/>
          <w:sz w:val="28"/>
          <w:szCs w:val="28"/>
        </w:rPr>
        <w:t>,</w:t>
      </w:r>
      <w:r w:rsidR="00360900">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360900">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00491DC3" w:rsidRPr="007058C9">
        <w:rPr>
          <w:color w:val="000000" w:themeColor="text1"/>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3.</w:t>
      </w:r>
      <w:r w:rsidR="00EA21D1" w:rsidRPr="007058C9">
        <w:rPr>
          <w:color w:val="000000" w:themeColor="text1"/>
        </w:rPr>
        <w:t>1</w:t>
      </w:r>
      <w:r w:rsidR="003A12B8" w:rsidRPr="007058C9">
        <w:rPr>
          <w:color w:val="000000" w:themeColor="text1"/>
        </w:rPr>
        <w:t>0.</w:t>
      </w:r>
      <w:r w:rsidR="0066743C" w:rsidRPr="007058C9">
        <w:rPr>
          <w:color w:val="000000" w:themeColor="text1"/>
        </w:rPr>
        <w:t xml:space="preserve">Оценка качества предоставления услуги осуществляется в соответствии с </w:t>
      </w:r>
      <w:hyperlink r:id="rId20"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1" w:history="1">
        <w:r w:rsidR="002D599F" w:rsidRPr="007058C9">
          <w:rPr>
            <w:color w:val="000000" w:themeColor="text1"/>
          </w:rPr>
          <w:t>статьей 11.2</w:t>
        </w:r>
      </w:hyperlink>
      <w:r w:rsidR="002D599F" w:rsidRPr="007058C9">
        <w:rPr>
          <w:color w:val="000000" w:themeColor="text1"/>
        </w:rPr>
        <w:t xml:space="preserve"> Федерального закона №210-ФЗ и в порядке, установленном </w:t>
      </w:r>
      <w:hyperlink r:id="rId22"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E67D9D">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w:t>
      </w:r>
      <w:r w:rsidR="00360900">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2) вид, дата, номер выдачи (регистрации) документа, выданного 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4) для индивидуальных предпринимателей</w:t>
      </w:r>
      <w:r w:rsidR="0062478F" w:rsidRPr="007058C9">
        <w:rPr>
          <w:color w:val="000000" w:themeColor="text1"/>
        </w:rPr>
        <w:t xml:space="preserve"> – </w:t>
      </w:r>
      <w:r w:rsidRPr="007058C9">
        <w:rPr>
          <w:color w:val="000000" w:themeColor="text1"/>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w:t>
      </w:r>
      <w:r w:rsidR="00360900">
        <w:rPr>
          <w:color w:val="000000" w:themeColor="text1"/>
        </w:rPr>
        <w:t xml:space="preserve"> </w:t>
      </w:r>
      <w:r w:rsidRPr="007058C9">
        <w:rPr>
          <w:color w:val="000000" w:themeColor="text1"/>
        </w:rPr>
        <w:t>(-ов),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686933">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Отказ в приеме заявления об исправлении опечаток и ошибок 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547D59" w:rsidP="00E870FB">
      <w:pPr>
        <w:spacing w:after="0" w:line="240" w:lineRule="auto"/>
        <w:ind w:firstLine="709"/>
        <w:jc w:val="both"/>
        <w:rPr>
          <w:color w:val="000000" w:themeColor="text1"/>
        </w:rPr>
      </w:pPr>
      <w:hyperlink r:id="rId23"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представленных заявителем самостоятельно и</w:t>
      </w:r>
      <w:r w:rsidR="00686933">
        <w:rPr>
          <w:color w:val="000000" w:themeColor="text1"/>
        </w:rPr>
        <w:t xml:space="preserve"> </w:t>
      </w:r>
      <w:r w:rsidR="00E332C9" w:rsidRPr="007058C9">
        <w:rPr>
          <w:color w:val="000000" w:themeColor="text1"/>
        </w:rPr>
        <w:t>(или)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00686933">
        <w:rPr>
          <w:color w:val="000000" w:themeColor="text1"/>
        </w:rPr>
        <w:t xml:space="preserve"> </w:t>
      </w:r>
      <w:r w:rsidR="00A93F96" w:rsidRPr="007058C9">
        <w:rPr>
          <w:color w:val="000000" w:themeColor="text1"/>
        </w:rPr>
        <w:t xml:space="preserve">настоящего </w:t>
      </w:r>
      <w:r w:rsidRPr="007058C9">
        <w:rPr>
          <w:color w:val="000000" w:themeColor="text1"/>
        </w:rPr>
        <w:t xml:space="preserve">Административного регламента, не представлялись ранее </w:t>
      </w:r>
      <w:r w:rsidRPr="007058C9">
        <w:rPr>
          <w:color w:val="000000" w:themeColor="text1"/>
        </w:rPr>
        <w:lastRenderedPageBreak/>
        <w:t>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1) в случае отсутствия оснований для отказа в исправлении опечаток 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2) в случае наличия хотя бы одного из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w:t>
      </w:r>
      <w:r w:rsidR="00360900" w:rsidRPr="007058C9">
        <w:rPr>
          <w:color w:val="000000" w:themeColor="text1"/>
        </w:rPr>
        <w:t>опечатки</w:t>
      </w:r>
      <w:r w:rsidRPr="007058C9">
        <w:rPr>
          <w:color w:val="000000" w:themeColor="text1"/>
        </w:rPr>
        <w:t xml:space="preserve">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686933">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686933">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правильность и обоснованность принятого решения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осуществляется привлечение виновных лиц к ответственности в соответствии 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направлять замечания и предложения по улучшению доступности 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00686933">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5.1. </w:t>
      </w:r>
      <w:r w:rsidR="00BA6E50" w:rsidRPr="007058C9">
        <w:rPr>
          <w:color w:val="000000" w:themeColor="text1"/>
        </w:rPr>
        <w:t>Заявитель (представитель) имеет право на досудебное</w:t>
      </w:r>
      <w:r w:rsidR="00686933">
        <w:rPr>
          <w:color w:val="000000" w:themeColor="text1"/>
        </w:rPr>
        <w:t xml:space="preserve"> </w:t>
      </w:r>
      <w:r w:rsidR="00BA6E50" w:rsidRPr="007058C9">
        <w:rPr>
          <w:color w:val="000000" w:themeColor="text1"/>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w:t>
      </w:r>
      <w:r w:rsidR="00066AE7">
        <w:rPr>
          <w:color w:val="000000" w:themeColor="text1"/>
        </w:rPr>
        <w:t xml:space="preserve"> </w:t>
      </w:r>
      <w:r w:rsidR="00686933">
        <w:rPr>
          <w:color w:val="000000" w:themeColor="text1"/>
        </w:rPr>
        <w:t xml:space="preserve">Администрации </w:t>
      </w:r>
      <w:r w:rsidRPr="007058C9">
        <w:rPr>
          <w:color w:val="000000" w:themeColor="text1"/>
        </w:rPr>
        <w:t>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lastRenderedPageBreak/>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066AE7">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в том числе выдача документов на бумажном носителе, подтверждающих </w:t>
      </w:r>
      <w:r w:rsidRPr="007058C9">
        <w:rPr>
          <w:color w:val="000000" w:themeColor="text1"/>
        </w:rPr>
        <w:lastRenderedPageBreak/>
        <w:t>содержание электронных документов, направленных</w:t>
      </w:r>
      <w:r w:rsidR="00686933">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6.2. Информирование заявителя осуществляется</w:t>
      </w:r>
      <w:r w:rsidR="00686933">
        <w:rPr>
          <w:color w:val="000000" w:themeColor="text1"/>
        </w:rPr>
        <w:t xml:space="preserve"> многофункциональными центрами </w:t>
      </w:r>
      <w:r w:rsidRPr="007058C9">
        <w:rPr>
          <w:color w:val="000000" w:themeColor="text1"/>
        </w:rPr>
        <w:t xml:space="preserve">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686933">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686933">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531967" w:rsidP="00E870FB">
      <w:pPr>
        <w:spacing w:after="0" w:line="240" w:lineRule="auto"/>
        <w:jc w:val="center"/>
        <w:rPr>
          <w:b/>
          <w:color w:val="000000" w:themeColor="text1"/>
        </w:rPr>
      </w:pPr>
      <w:r w:rsidRPr="007058C9">
        <w:rPr>
          <w:b/>
          <w:color w:val="000000" w:themeColor="text1"/>
        </w:rPr>
        <w:lastRenderedPageBreak/>
        <w:t>У</w:t>
      </w:r>
      <w:r w:rsidR="00F5669F" w:rsidRPr="007058C9">
        <w:rPr>
          <w:b/>
          <w:color w:val="000000" w:themeColor="text1"/>
        </w:rPr>
        <w:t>слуги</w:t>
      </w:r>
      <w:r>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86933">
        <w:rPr>
          <w:color w:val="000000" w:themeColor="text1"/>
        </w:rPr>
        <w:t xml:space="preserve"> </w:t>
      </w:r>
      <w:r w:rsidRPr="007058C9">
        <w:rPr>
          <w:color w:val="000000" w:themeColor="text1"/>
        </w:rPr>
        <w:t xml:space="preserve">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686933">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в Администрацию (Уполномоченный орган) информирует заявителя о </w:t>
      </w:r>
      <w:r w:rsidRPr="007058C9">
        <w:rPr>
          <w:color w:val="000000" w:themeColor="text1"/>
        </w:rPr>
        <w:lastRenderedPageBreak/>
        <w:t>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если иное не предусмотрено соглашениями 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210-ФЗ. Заявитель вправе представить указанные документыи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w:t>
      </w:r>
      <w:r w:rsidRPr="007058C9">
        <w:rPr>
          <w:color w:val="000000" w:themeColor="text1"/>
        </w:rPr>
        <w:lastRenderedPageBreak/>
        <w:t xml:space="preserve">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00531967">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и прилагаемых документов в форме документов на бумажном носителе 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о взаимодействии, заключенным между </w:t>
      </w:r>
      <w:r w:rsidRPr="007058C9">
        <w:rPr>
          <w:color w:val="000000" w:themeColor="text1"/>
        </w:rPr>
        <w:t xml:space="preserve">многофункциональным центром </w:t>
      </w:r>
      <w:r w:rsidRPr="007058C9">
        <w:rPr>
          <w:bCs/>
          <w:color w:val="000000" w:themeColor="text1"/>
        </w:rPr>
        <w:t>и Администрацией в порядке, установленном</w:t>
      </w:r>
      <w:r w:rsidR="00686933">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5C04DF" w:rsidRDefault="005C04DF"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(Уполномоченным органом) таких документов в РГАУ МФЦ определяются соглашением</w:t>
      </w:r>
      <w:r w:rsidR="00686933">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4"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документы заявителю, при необходимости запрашивает 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686933" w:rsidRDefault="00686933"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w:t>
      </w:r>
      <w:r w:rsidR="007C26A2" w:rsidRPr="007058C9">
        <w:rPr>
          <w:b/>
          <w:color w:val="000000" w:themeColor="text1"/>
        </w:rPr>
        <w:t>риложение №1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r w:rsidRPr="007058C9">
        <w:rPr>
          <w:b/>
          <w:color w:val="000000" w:themeColor="text1"/>
        </w:rPr>
        <w:t>непригодным</w:t>
      </w:r>
      <w:r w:rsidR="00686933">
        <w:rPr>
          <w:b/>
          <w:color w:val="000000" w:themeColor="text1"/>
        </w:rPr>
        <w:t xml:space="preserve"> </w:t>
      </w:r>
      <w:r w:rsidRPr="007058C9">
        <w:rPr>
          <w:b/>
          <w:color w:val="000000" w:themeColor="text1"/>
        </w:rPr>
        <w:t>для</w:t>
      </w:r>
      <w:r w:rsidR="00686933">
        <w:rPr>
          <w:b/>
          <w:color w:val="000000" w:themeColor="text1"/>
        </w:rPr>
        <w:t xml:space="preserve"> </w:t>
      </w:r>
      <w:r w:rsidRPr="007058C9">
        <w:rPr>
          <w:b/>
          <w:color w:val="000000" w:themeColor="text1"/>
        </w:rPr>
        <w:t>проживания</w:t>
      </w:r>
      <w:r w:rsidR="001E7A3D" w:rsidRPr="007058C9">
        <w:rPr>
          <w:b/>
          <w:color w:val="000000" w:themeColor="text1"/>
        </w:rPr>
        <w:t>,</w:t>
      </w:r>
      <w:r w:rsidR="00686933">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86933">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686933" w:rsidRDefault="00686933" w:rsidP="00686933">
      <w:pPr>
        <w:pStyle w:val="ConsPlusNormal"/>
        <w:jc w:val="right"/>
        <w:rPr>
          <w:b/>
          <w:color w:val="000000" w:themeColor="text1"/>
        </w:rPr>
      </w:pPr>
      <w:r>
        <w:rPr>
          <w:b/>
          <w:color w:val="000000" w:themeColor="text1"/>
        </w:rPr>
        <w:t>сельского поселения Каратовский сельсовет</w:t>
      </w:r>
    </w:p>
    <w:p w:rsidR="00686933" w:rsidRPr="007058C9" w:rsidRDefault="00686933" w:rsidP="00686933">
      <w:pPr>
        <w:pStyle w:val="ConsPlusNormal"/>
        <w:jc w:val="right"/>
        <w:rPr>
          <w:b/>
          <w:color w:val="000000" w:themeColor="text1"/>
        </w:rPr>
      </w:pPr>
      <w:r>
        <w:rPr>
          <w:b/>
          <w:color w:val="000000" w:themeColor="text1"/>
        </w:rPr>
        <w:t xml:space="preserve"> муниципального района Туймазинский  район </w:t>
      </w:r>
    </w:p>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w:t>
      </w:r>
      <w:r w:rsidR="000E5065" w:rsidRPr="007058C9">
        <w:rPr>
          <w:rFonts w:ascii="Times New Roman" w:hAnsi="Times New Roman" w:cs="Times New Roman"/>
          <w:color w:val="000000" w:themeColor="text1"/>
          <w:sz w:val="28"/>
          <w:szCs w:val="28"/>
        </w:rPr>
        <w:lastRenderedPageBreak/>
        <w:t>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5"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5C04DF">
        <w:rPr>
          <w:color w:val="000000" w:themeColor="text1"/>
        </w:rPr>
        <w:t xml:space="preserve"> </w:t>
      </w:r>
      <w:r w:rsidRPr="007058C9">
        <w:rPr>
          <w:color w:val="000000" w:themeColor="text1"/>
        </w:rPr>
        <w:t>услуги(нужное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002D4F9E"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в виде бумажного документа</w:t>
            </w:r>
            <w:r w:rsidR="002D4F9E"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F65FE1" w:rsidP="00892096">
            <w:pPr>
              <w:autoSpaceDE w:val="0"/>
              <w:autoSpaceDN w:val="0"/>
              <w:adjustRightInd w:val="0"/>
              <w:jc w:val="both"/>
              <w:rPr>
                <w:color w:val="000000" w:themeColor="text1"/>
              </w:rPr>
            </w:pPr>
            <w:r w:rsidRPr="007058C9">
              <w:rPr>
                <w:color w:val="000000" w:themeColor="text1"/>
              </w:rPr>
              <w:t>в виде бумажного документа</w:t>
            </w:r>
            <w:r w:rsidR="002D4F9E"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7058C9">
        <w:rPr>
          <w:color w:val="000000" w:themeColor="text1"/>
        </w:rPr>
        <w:lastRenderedPageBreak/>
        <w:t>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E35820" w:rsidP="00E870FB">
      <w:pPr>
        <w:widowControl w:val="0"/>
        <w:autoSpaceDE w:val="0"/>
        <w:autoSpaceDN w:val="0"/>
        <w:adjustRightInd w:val="0"/>
        <w:spacing w:after="0" w:line="240" w:lineRule="auto"/>
        <w:jc w:val="both"/>
        <w:rPr>
          <w:color w:val="000000" w:themeColor="text1"/>
        </w:rPr>
      </w:pP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________________</w:t>
      </w:r>
      <w:r w:rsidR="001E7A3D" w:rsidRPr="007058C9">
        <w:rPr>
          <w:rFonts w:eastAsia="Calibri"/>
          <w:color w:val="000000" w:themeColor="text1"/>
        </w:rPr>
        <w:t>__________</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7770BC" w:rsidRPr="007058C9" w:rsidRDefault="007770BC" w:rsidP="00672BF1">
      <w:pPr>
        <w:widowControl w:val="0"/>
        <w:tabs>
          <w:tab w:val="left" w:pos="567"/>
          <w:tab w:val="left" w:pos="6450"/>
        </w:tabs>
        <w:spacing w:after="0" w:line="240" w:lineRule="auto"/>
        <w:ind w:left="4536"/>
        <w:contextualSpacing/>
        <w:jc w:val="right"/>
        <w:rPr>
          <w:b/>
          <w:color w:val="000000" w:themeColor="text1"/>
        </w:rPr>
      </w:pPr>
      <w:r w:rsidRPr="007058C9">
        <w:rPr>
          <w:b/>
          <w:color w:val="000000" w:themeColor="text1"/>
        </w:rPr>
        <w:lastRenderedPageBreak/>
        <w:t xml:space="preserve">Приложение № </w:t>
      </w:r>
      <w:r w:rsidR="009D4C9D" w:rsidRPr="007058C9">
        <w:rPr>
          <w:b/>
          <w:color w:val="000000" w:themeColor="text1"/>
        </w:rPr>
        <w:t>2</w:t>
      </w:r>
    </w:p>
    <w:p w:rsidR="007770BC" w:rsidRPr="007058C9" w:rsidRDefault="007770BC" w:rsidP="00672BF1">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672BF1">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672BF1">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672BF1">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672BF1">
      <w:pPr>
        <w:pStyle w:val="ConsPlusNormal"/>
        <w:jc w:val="right"/>
        <w:rPr>
          <w:b/>
          <w:color w:val="000000" w:themeColor="text1"/>
        </w:rPr>
      </w:pPr>
      <w:r w:rsidRPr="007058C9">
        <w:rPr>
          <w:b/>
          <w:color w:val="000000" w:themeColor="text1"/>
        </w:rPr>
        <w:t xml:space="preserve">помещения непригодным для проживания, </w:t>
      </w:r>
    </w:p>
    <w:p w:rsidR="007770BC" w:rsidRPr="007058C9" w:rsidRDefault="007770BC" w:rsidP="00672BF1">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7058C9">
        <w:rPr>
          <w:b/>
          <w:color w:val="000000" w:themeColor="text1"/>
        </w:rPr>
        <w:t xml:space="preserve">сносу или реконструкции» на территории                   </w:t>
      </w:r>
    </w:p>
    <w:p w:rsidR="00686933" w:rsidRDefault="007770BC" w:rsidP="00686933">
      <w:pPr>
        <w:pStyle w:val="ConsPlusNormal"/>
        <w:jc w:val="right"/>
        <w:rPr>
          <w:b/>
          <w:color w:val="000000" w:themeColor="text1"/>
        </w:rPr>
      </w:pPr>
      <w:r w:rsidRPr="007058C9">
        <w:rPr>
          <w:b/>
          <w:color w:val="000000" w:themeColor="text1"/>
        </w:rPr>
        <w:t xml:space="preserve">                                                 </w:t>
      </w:r>
      <w:r w:rsidR="00686933">
        <w:rPr>
          <w:b/>
          <w:color w:val="000000" w:themeColor="text1"/>
        </w:rPr>
        <w:t>сельского поселения Каратовский сельсовет</w:t>
      </w:r>
    </w:p>
    <w:p w:rsidR="00686933" w:rsidRPr="007058C9" w:rsidRDefault="00686933" w:rsidP="00686933">
      <w:pPr>
        <w:pStyle w:val="ConsPlusNormal"/>
        <w:jc w:val="right"/>
        <w:rPr>
          <w:b/>
          <w:color w:val="000000" w:themeColor="text1"/>
        </w:rPr>
      </w:pPr>
      <w:r>
        <w:rPr>
          <w:b/>
          <w:color w:val="000000" w:themeColor="text1"/>
        </w:rPr>
        <w:t xml:space="preserve"> муниципального района Туймазинский  район </w:t>
      </w:r>
    </w:p>
    <w:p w:rsidR="007770BC" w:rsidRPr="007058C9" w:rsidRDefault="007770BC" w:rsidP="00686933">
      <w:pPr>
        <w:pStyle w:val="ConsPlusNormal"/>
        <w:jc w:val="right"/>
        <w:rPr>
          <w:b/>
          <w:color w:val="000000" w:themeColor="text1"/>
        </w:rPr>
      </w:pPr>
      <w:r w:rsidRPr="007058C9">
        <w:rPr>
          <w:b/>
          <w:color w:val="000000" w:themeColor="text1"/>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дминистрации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lastRenderedPageBreak/>
        <w:t xml:space="preserve">           (дата)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5C04DF">
        <w:rPr>
          <w:color w:val="000000" w:themeColor="text1"/>
        </w:rPr>
        <w:t xml:space="preserve"> </w:t>
      </w:r>
      <w:r w:rsidRPr="007058C9">
        <w:rPr>
          <w:color w:val="000000" w:themeColor="text1"/>
        </w:rPr>
        <w:t>услуги</w:t>
      </w:r>
      <w:r w:rsidR="005C04DF">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570D8A"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9D74CD">
          <w:headerReference w:type="default" r:id="rId26"/>
          <w:headerReference w:type="first" r:id="rId27"/>
          <w:pgSz w:w="11905" w:h="16838"/>
          <w:pgMar w:top="709" w:right="851" w:bottom="709" w:left="1701" w:header="567" w:footer="0" w:gutter="0"/>
          <w:cols w:space="720"/>
          <w:noEndnote/>
          <w:titlePg/>
          <w:docGrid w:linePitch="381"/>
        </w:sectPr>
      </w:pPr>
    </w:p>
    <w:p w:rsidR="00ED288F" w:rsidRPr="007058C9" w:rsidRDefault="005C04DF" w:rsidP="005D2474">
      <w:pPr>
        <w:tabs>
          <w:tab w:val="left" w:pos="12705"/>
        </w:tabs>
        <w:spacing w:after="0" w:line="240" w:lineRule="auto"/>
        <w:ind w:firstLine="67"/>
        <w:jc w:val="both"/>
        <w:rPr>
          <w:b/>
          <w:color w:val="000000" w:themeColor="text1"/>
        </w:rPr>
      </w:pPr>
      <w:r>
        <w:rPr>
          <w:b/>
          <w:color w:val="000000" w:themeColor="text1"/>
        </w:rPr>
        <w:lastRenderedPageBreak/>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686933" w:rsidRDefault="00686933" w:rsidP="00686933">
      <w:pPr>
        <w:pStyle w:val="ConsPlusNormal"/>
        <w:jc w:val="right"/>
        <w:rPr>
          <w:b/>
          <w:color w:val="000000" w:themeColor="text1"/>
        </w:rPr>
      </w:pPr>
      <w:r>
        <w:rPr>
          <w:b/>
          <w:color w:val="000000" w:themeColor="text1"/>
        </w:rPr>
        <w:t>сельского поселения Каратовский сельсовет</w:t>
      </w:r>
    </w:p>
    <w:p w:rsidR="00686933" w:rsidRPr="007058C9" w:rsidRDefault="00686933" w:rsidP="00686933">
      <w:pPr>
        <w:pStyle w:val="ConsPlusNormal"/>
        <w:jc w:val="right"/>
        <w:rPr>
          <w:b/>
          <w:color w:val="000000" w:themeColor="text1"/>
        </w:rPr>
      </w:pPr>
      <w:r>
        <w:rPr>
          <w:b/>
          <w:color w:val="000000" w:themeColor="text1"/>
        </w:rPr>
        <w:t xml:space="preserve"> муниципального района Туймазинский  район </w:t>
      </w:r>
    </w:p>
    <w:p w:rsidR="00ED288F" w:rsidRPr="007058C9" w:rsidRDefault="00ED288F" w:rsidP="0039150D">
      <w:pPr>
        <w:spacing w:after="0" w:line="240" w:lineRule="auto"/>
        <w:ind w:firstLine="67"/>
        <w:jc w:val="right"/>
        <w:rPr>
          <w:color w:val="000000" w:themeColor="text1"/>
        </w:rPr>
      </w:pPr>
      <w:r w:rsidRPr="007058C9">
        <w:rPr>
          <w:b/>
          <w:color w:val="000000" w:themeColor="text1"/>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5C04DF">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(Уполномоченный </w:t>
            </w:r>
            <w:r w:rsidRPr="007058C9">
              <w:rPr>
                <w:color w:val="000000" w:themeColor="text1"/>
                <w:sz w:val="24"/>
                <w:szCs w:val="24"/>
              </w:rPr>
              <w:lastRenderedPageBreak/>
              <w:t>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lastRenderedPageBreak/>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w:t>
            </w:r>
            <w:r w:rsidRPr="007058C9">
              <w:rPr>
                <w:color w:val="000000" w:themeColor="text1"/>
                <w:sz w:val="24"/>
                <w:szCs w:val="24"/>
              </w:rPr>
              <w:lastRenderedPageBreak/>
              <w:t>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наличие/отсутствие оснований для отказа в приеме документов, предусмотренных </w:t>
            </w:r>
            <w:r w:rsidRPr="007058C9">
              <w:rPr>
                <w:color w:val="000000" w:themeColor="text1"/>
                <w:sz w:val="24"/>
                <w:szCs w:val="24"/>
              </w:rPr>
              <w:lastRenderedPageBreak/>
              <w:t>пунктами 2.13 и2.14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w:t>
            </w:r>
            <w:r w:rsidRPr="007058C9">
              <w:rPr>
                <w:color w:val="000000" w:themeColor="text1"/>
                <w:sz w:val="24"/>
                <w:szCs w:val="24"/>
              </w:rPr>
              <w:lastRenderedPageBreak/>
              <w:t xml:space="preserve">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w:t>
            </w:r>
            <w:r w:rsidRPr="007058C9">
              <w:rPr>
                <w:color w:val="000000" w:themeColor="text1"/>
                <w:sz w:val="24"/>
                <w:szCs w:val="24"/>
              </w:rPr>
              <w:lastRenderedPageBreak/>
              <w:t>Администрацию (Уполномоченный орган) пооснованиями,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lastRenderedPageBreak/>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7058C9">
              <w:rPr>
                <w:color w:val="000000" w:themeColor="text1"/>
                <w:sz w:val="24"/>
                <w:szCs w:val="24"/>
              </w:rPr>
              <w:lastRenderedPageBreak/>
              <w:t>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объектов(жилых</w:t>
            </w:r>
            <w:r w:rsidR="005C04DF">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w:t>
            </w:r>
            <w:r w:rsidRPr="007058C9">
              <w:rPr>
                <w:color w:val="000000" w:themeColor="text1"/>
                <w:sz w:val="24"/>
                <w:szCs w:val="24"/>
              </w:rPr>
              <w:lastRenderedPageBreak/>
              <w:t>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w:t>
            </w:r>
            <w:r w:rsidRPr="00632A77">
              <w:rPr>
                <w:color w:val="000000" w:themeColor="text1"/>
                <w:sz w:val="24"/>
                <w:szCs w:val="24"/>
              </w:rPr>
              <w:lastRenderedPageBreak/>
              <w:t xml:space="preserve">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w:t>
            </w:r>
            <w:r w:rsidRPr="00632A77">
              <w:rPr>
                <w:color w:val="000000" w:themeColor="text1"/>
                <w:sz w:val="24"/>
                <w:szCs w:val="24"/>
              </w:rPr>
              <w:lastRenderedPageBreak/>
              <w:t>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w:t>
            </w:r>
            <w:r w:rsidR="007E42F4" w:rsidRPr="00632A77">
              <w:rPr>
                <w:sz w:val="24"/>
              </w:rPr>
              <w:lastRenderedPageBreak/>
              <w:t>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5C04DF" w:rsidRDefault="0016354B" w:rsidP="00632A77">
            <w:pPr>
              <w:pStyle w:val="2"/>
              <w:outlineLvl w:val="1"/>
              <w:rPr>
                <w:rFonts w:ascii="Times New Roman" w:hAnsi="Times New Roman" w:cs="Times New Roman"/>
                <w:color w:val="auto"/>
                <w:sz w:val="24"/>
                <w:szCs w:val="24"/>
              </w:rPr>
            </w:pPr>
            <w:r w:rsidRPr="005C04DF">
              <w:rPr>
                <w:rFonts w:ascii="Times New Roman" w:hAnsi="Times New Roman" w:cs="Times New Roman"/>
                <w:color w:val="auto"/>
                <w:sz w:val="24"/>
                <w:szCs w:val="24"/>
              </w:rPr>
              <w:t xml:space="preserve">10 календарных </w:t>
            </w:r>
            <w:r w:rsidR="00061792" w:rsidRPr="005C04DF">
              <w:rPr>
                <w:rFonts w:ascii="Times New Roman" w:hAnsi="Times New Roman" w:cs="Times New Roman"/>
                <w:color w:val="auto"/>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w:t>
            </w:r>
            <w:r w:rsidR="00061792" w:rsidRPr="005C04DF">
              <w:rPr>
                <w:rFonts w:ascii="Times New Roman" w:hAnsi="Times New Roman" w:cs="Times New Roman"/>
                <w:color w:val="auto"/>
                <w:sz w:val="24"/>
                <w:szCs w:val="24"/>
              </w:rPr>
              <w:lastRenderedPageBreak/>
              <w:t>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bookmarkStart w:id="4" w:name="_GoBack"/>
            <w:bookmarkEnd w:id="4"/>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непосредственное при личном обращении в Администрации (Уполномоченном </w:t>
            </w:r>
            <w:r w:rsidRPr="007058C9">
              <w:rPr>
                <w:color w:val="000000" w:themeColor="text1"/>
                <w:sz w:val="24"/>
                <w:szCs w:val="24"/>
              </w:rPr>
              <w:lastRenderedPageBreak/>
              <w:t>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направляютсяЗаявителю</w:t>
            </w:r>
            <w:r w:rsidRPr="007058C9">
              <w:rPr>
                <w:color w:val="000000" w:themeColor="text1"/>
                <w:sz w:val="24"/>
                <w:szCs w:val="24"/>
              </w:rPr>
              <w:t xml:space="preserve">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5C04DF"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r>
        <w:rPr>
          <w:color w:val="000000" w:themeColor="text1"/>
        </w:rPr>
        <w:lastRenderedPageBreak/>
        <w:t xml:space="preserve"> </w:t>
      </w:r>
    </w:p>
    <w:p w:rsidR="00907AEE" w:rsidRPr="007058C9" w:rsidRDefault="00907AEE" w:rsidP="005C04DF">
      <w:pPr>
        <w:autoSpaceDE w:val="0"/>
        <w:autoSpaceDN w:val="0"/>
        <w:adjustRightInd w:val="0"/>
        <w:spacing w:after="0" w:line="240" w:lineRule="auto"/>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686933" w:rsidRDefault="00686933" w:rsidP="00686933">
      <w:pPr>
        <w:pStyle w:val="ConsPlusNormal"/>
        <w:jc w:val="right"/>
        <w:rPr>
          <w:b/>
          <w:color w:val="000000" w:themeColor="text1"/>
        </w:rPr>
      </w:pPr>
      <w:r>
        <w:rPr>
          <w:b/>
          <w:color w:val="000000" w:themeColor="text1"/>
        </w:rPr>
        <w:t>сельского поселения Каратовский сельсовет</w:t>
      </w:r>
    </w:p>
    <w:p w:rsidR="00686933" w:rsidRPr="007058C9" w:rsidRDefault="00686933" w:rsidP="00686933">
      <w:pPr>
        <w:pStyle w:val="ConsPlusNormal"/>
        <w:jc w:val="right"/>
        <w:rPr>
          <w:b/>
          <w:color w:val="000000" w:themeColor="text1"/>
        </w:rPr>
      </w:pPr>
      <w:r>
        <w:rPr>
          <w:b/>
          <w:color w:val="000000" w:themeColor="text1"/>
        </w:rPr>
        <w:t xml:space="preserve"> муниципального района Туймазинский  район </w:t>
      </w:r>
    </w:p>
    <w:p w:rsidR="00907AEE" w:rsidRPr="007058C9" w:rsidRDefault="00907AEE" w:rsidP="00907AEE">
      <w:pPr>
        <w:spacing w:after="0" w:line="240" w:lineRule="auto"/>
        <w:ind w:firstLine="67"/>
        <w:jc w:val="both"/>
        <w:rPr>
          <w:b/>
          <w:color w:val="000000" w:themeColor="text1"/>
        </w:rPr>
      </w:pPr>
      <w:r w:rsidRPr="007058C9">
        <w:rPr>
          <w:b/>
          <w:color w:val="000000" w:themeColor="text1"/>
        </w:rPr>
        <w:t xml:space="preserve">                                                                                   Республики Башкортостан</w:t>
      </w:r>
    </w:p>
    <w:p w:rsidR="00907AEE" w:rsidRPr="007058C9" w:rsidRDefault="00907AEE" w:rsidP="005C04DF">
      <w:pPr>
        <w:spacing w:after="0" w:line="240" w:lineRule="auto"/>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(подпись)                        (инициалы,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p>
    <w:sectPr w:rsidR="00A06878" w:rsidRPr="007058C9" w:rsidSect="00686933">
      <w:pgSz w:w="11905" w:h="16838"/>
      <w:pgMar w:top="993"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90E" w:rsidRDefault="009B590E" w:rsidP="007753F7">
      <w:pPr>
        <w:spacing w:after="0" w:line="240" w:lineRule="auto"/>
      </w:pPr>
      <w:r>
        <w:separator/>
      </w:r>
    </w:p>
  </w:endnote>
  <w:endnote w:type="continuationSeparator" w:id="1">
    <w:p w:rsidR="009B590E" w:rsidRDefault="009B590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90E" w:rsidRDefault="009B590E" w:rsidP="007753F7">
      <w:pPr>
        <w:spacing w:after="0" w:line="240" w:lineRule="auto"/>
      </w:pPr>
      <w:r>
        <w:separator/>
      </w:r>
    </w:p>
  </w:footnote>
  <w:footnote w:type="continuationSeparator" w:id="1">
    <w:p w:rsidR="009B590E" w:rsidRDefault="009B590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33287"/>
      <w:docPartObj>
        <w:docPartGallery w:val="Page Numbers (Top of Page)"/>
        <w:docPartUnique/>
      </w:docPartObj>
    </w:sdtPr>
    <w:sdtContent>
      <w:p w:rsidR="009D74CD" w:rsidRDefault="00547D59">
        <w:pPr>
          <w:pStyle w:val="af0"/>
          <w:jc w:val="center"/>
        </w:pPr>
        <w:fldSimple w:instr="PAGE   \* MERGEFORMAT">
          <w:r w:rsidR="0039150D">
            <w:rPr>
              <w:noProof/>
            </w:rPr>
            <w:t>2</w:t>
          </w:r>
        </w:fldSimple>
      </w:p>
    </w:sdtContent>
  </w:sdt>
  <w:p w:rsidR="009D74CD" w:rsidRDefault="009D74C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272"/>
      <w:docPartObj>
        <w:docPartGallery w:val="Page Numbers (Top of Page)"/>
        <w:docPartUnique/>
      </w:docPartObj>
    </w:sdtPr>
    <w:sdtContent>
      <w:p w:rsidR="009D74CD" w:rsidRDefault="00547D59">
        <w:pPr>
          <w:pStyle w:val="af0"/>
          <w:jc w:val="center"/>
        </w:pPr>
        <w:fldSimple w:instr="PAGE   \* MERGEFORMAT">
          <w:r w:rsidR="0039150D">
            <w:rPr>
              <w:noProof/>
            </w:rPr>
            <w:t>1</w:t>
          </w:r>
        </w:fldSimple>
      </w:p>
    </w:sdtContent>
  </w:sdt>
  <w:p w:rsidR="009D74CD" w:rsidRDefault="009D74CD" w:rsidP="0092058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hdrShapeDefaults>
    <o:shapedefaults v:ext="edit" spidmax="17410"/>
  </w:hdrShapeDefaults>
  <w:footnotePr>
    <w:footnote w:id="0"/>
    <w:footnote w:id="1"/>
  </w:footnotePr>
  <w:endnotePr>
    <w:endnote w:id="0"/>
    <w:endnote w:id="1"/>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BC2"/>
    <w:rsid w:val="00045D16"/>
    <w:rsid w:val="00053108"/>
    <w:rsid w:val="00053570"/>
    <w:rsid w:val="00053D30"/>
    <w:rsid w:val="000553BF"/>
    <w:rsid w:val="00055673"/>
    <w:rsid w:val="0005748F"/>
    <w:rsid w:val="000578E8"/>
    <w:rsid w:val="00057C03"/>
    <w:rsid w:val="00061792"/>
    <w:rsid w:val="00066AE7"/>
    <w:rsid w:val="00070C68"/>
    <w:rsid w:val="0007294C"/>
    <w:rsid w:val="000731D3"/>
    <w:rsid w:val="00073986"/>
    <w:rsid w:val="00073DF5"/>
    <w:rsid w:val="00076F69"/>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C7C43"/>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25DB"/>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0900"/>
    <w:rsid w:val="00364C5F"/>
    <w:rsid w:val="00367057"/>
    <w:rsid w:val="003679EF"/>
    <w:rsid w:val="00372948"/>
    <w:rsid w:val="00372C8B"/>
    <w:rsid w:val="00373A23"/>
    <w:rsid w:val="00376F7A"/>
    <w:rsid w:val="00377704"/>
    <w:rsid w:val="0038061F"/>
    <w:rsid w:val="00384253"/>
    <w:rsid w:val="00387190"/>
    <w:rsid w:val="0039150D"/>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366DE"/>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54B"/>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620E"/>
    <w:rsid w:val="00517B44"/>
    <w:rsid w:val="00522899"/>
    <w:rsid w:val="00525007"/>
    <w:rsid w:val="00525685"/>
    <w:rsid w:val="00527110"/>
    <w:rsid w:val="00527CE6"/>
    <w:rsid w:val="00530A7D"/>
    <w:rsid w:val="005318AB"/>
    <w:rsid w:val="00531967"/>
    <w:rsid w:val="00531D5D"/>
    <w:rsid w:val="00541056"/>
    <w:rsid w:val="00541E6E"/>
    <w:rsid w:val="00541FC3"/>
    <w:rsid w:val="0054468B"/>
    <w:rsid w:val="005456FD"/>
    <w:rsid w:val="00546883"/>
    <w:rsid w:val="0054718B"/>
    <w:rsid w:val="00547D59"/>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C04DF"/>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86933"/>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3F3C"/>
    <w:rsid w:val="0076407D"/>
    <w:rsid w:val="007652A3"/>
    <w:rsid w:val="00767A92"/>
    <w:rsid w:val="00772845"/>
    <w:rsid w:val="007753F7"/>
    <w:rsid w:val="00776FA3"/>
    <w:rsid w:val="007770BC"/>
    <w:rsid w:val="00777CF3"/>
    <w:rsid w:val="007818A6"/>
    <w:rsid w:val="007868AC"/>
    <w:rsid w:val="007907B6"/>
    <w:rsid w:val="0079097E"/>
    <w:rsid w:val="00791025"/>
    <w:rsid w:val="00791D48"/>
    <w:rsid w:val="00793BD0"/>
    <w:rsid w:val="00794AC9"/>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47D63"/>
    <w:rsid w:val="008521B6"/>
    <w:rsid w:val="00853508"/>
    <w:rsid w:val="00855F48"/>
    <w:rsid w:val="008562C6"/>
    <w:rsid w:val="00857310"/>
    <w:rsid w:val="00860DE3"/>
    <w:rsid w:val="008620ED"/>
    <w:rsid w:val="00863395"/>
    <w:rsid w:val="00864840"/>
    <w:rsid w:val="00864C89"/>
    <w:rsid w:val="008672F5"/>
    <w:rsid w:val="0087046D"/>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B7CA1"/>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0B78"/>
    <w:rsid w:val="009B4AD7"/>
    <w:rsid w:val="009B554A"/>
    <w:rsid w:val="009B590E"/>
    <w:rsid w:val="009B5A0C"/>
    <w:rsid w:val="009B5EB5"/>
    <w:rsid w:val="009D06A7"/>
    <w:rsid w:val="009D07D8"/>
    <w:rsid w:val="009D15EF"/>
    <w:rsid w:val="009D3447"/>
    <w:rsid w:val="009D4C9D"/>
    <w:rsid w:val="009D51C3"/>
    <w:rsid w:val="009D74CD"/>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51B4"/>
    <w:rsid w:val="00B46166"/>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BF7B2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583A"/>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A7696"/>
    <w:rsid w:val="00DB5786"/>
    <w:rsid w:val="00DB5B26"/>
    <w:rsid w:val="00DB7182"/>
    <w:rsid w:val="00DC3984"/>
    <w:rsid w:val="00DC3A0C"/>
    <w:rsid w:val="00DC4298"/>
    <w:rsid w:val="00DC53A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67D9D"/>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D176B7A0019345AFDDC0DD8FBD31AD6F6A05BEE1EC9A1A7E5C642FD0FD2124789D614FF70DDCF1A1B6E62A991DCD7B37CCC4DA228D80F0190FwF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7" Type="http://schemas.openxmlformats.org/officeDocument/2006/relationships/endnotes" Target="endnotes.xml"/><Relationship Id="rId12" Type="http://schemas.openxmlformats.org/officeDocument/2006/relationships/hyperlink" Target="http://karatovo.ru"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471BF37BF891D04E96BF295E5DC578467518DF665BEFB79D3DD0B288EA6A506979950C7970EE37A6EF04FBCE2D3E2B4C5BDDBF7C3BK1FCJ"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bashkortostan.ru"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https://www.gosuslugi.ru/" TargetMode="External"/><Relationship Id="rId28" Type="http://schemas.openxmlformats.org/officeDocument/2006/relationships/fontTable" Target="fontTable.xm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D176B7A0019345AFDDC0DD8FBD31AD6F6806BFEAEF9D1A7E5C642FD0FD2124789D614FF505DAFAF5E0A92BC5589B6836CBC4D8269108w3F" TargetMode="External"/><Relationship Id="rId4" Type="http://schemas.openxmlformats.org/officeDocument/2006/relationships/settings" Target="settings.xml"/><Relationship Id="rId9" Type="http://schemas.openxmlformats.org/officeDocument/2006/relationships/hyperlink" Target="http://karatovo.ru"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7CD7-812A-4E59-8FA9-0146809A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57</Pages>
  <Words>16962</Words>
  <Characters>96689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Управдел</cp:lastModifiedBy>
  <cp:revision>11</cp:revision>
  <cp:lastPrinted>2022-07-13T09:26:00Z</cp:lastPrinted>
  <dcterms:created xsi:type="dcterms:W3CDTF">2022-05-23T12:56:00Z</dcterms:created>
  <dcterms:modified xsi:type="dcterms:W3CDTF">2022-10-27T11:54:00Z</dcterms:modified>
</cp:coreProperties>
</file>