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9"/>
        <w:gridCol w:w="2297"/>
        <w:gridCol w:w="4254"/>
      </w:tblGrid>
      <w:tr w:rsidR="003B20CF" w:rsidTr="003B20CF">
        <w:trPr>
          <w:trHeight w:val="2156"/>
        </w:trPr>
        <w:tc>
          <w:tcPr>
            <w:tcW w:w="4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20CF" w:rsidRDefault="003B20CF" w:rsidP="00A27F91">
            <w:pPr>
              <w:tabs>
                <w:tab w:val="left" w:pos="1560"/>
              </w:tabs>
              <w:ind w:left="-360" w:firstLine="360"/>
              <w:jc w:val="center"/>
              <w:rPr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  РЕСПУБЛИКА</w:t>
            </w:r>
            <w:r>
              <w:rPr>
                <w:rFonts w:ascii="Arial" w:hAnsi="Arial" w:cs="Arial"/>
                <w:b/>
                <w:sz w:val="18"/>
                <w:szCs w:val="18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3B20CF" w:rsidRDefault="003B20CF" w:rsidP="00A27F91">
            <w:pPr>
              <w:jc w:val="center"/>
              <w:rPr>
                <w:b/>
                <w:sz w:val="18"/>
                <w:szCs w:val="18"/>
                <w:lang w:val="be-BY"/>
              </w:rPr>
            </w:pPr>
            <w:proofErr w:type="spellStart"/>
            <w:r>
              <w:rPr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proofErr w:type="gramEnd"/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Республикаһы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3B20CF" w:rsidRDefault="003B20CF" w:rsidP="00A27F91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>Туймазы районы</w:t>
            </w:r>
          </w:p>
          <w:p w:rsidR="003B20CF" w:rsidRDefault="003B20CF" w:rsidP="00A27F91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</w:t>
            </w:r>
            <w:proofErr w:type="spellStart"/>
            <w:r>
              <w:rPr>
                <w:b/>
                <w:sz w:val="18"/>
                <w:szCs w:val="18"/>
              </w:rPr>
              <w:t>униципаль</w:t>
            </w:r>
            <w:proofErr w:type="spellEnd"/>
            <w:r>
              <w:rPr>
                <w:b/>
                <w:sz w:val="18"/>
                <w:szCs w:val="18"/>
              </w:rPr>
              <w:t xml:space="preserve">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3B20CF" w:rsidRDefault="003B20CF" w:rsidP="00A27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Lucida Sans Unicode" w:hAnsi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 xml:space="preserve">арат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3B20CF" w:rsidRDefault="003B20CF" w:rsidP="00A27F91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</w:t>
            </w:r>
            <w:proofErr w:type="spellStart"/>
            <w:r>
              <w:rPr>
                <w:b/>
                <w:sz w:val="18"/>
                <w:szCs w:val="18"/>
              </w:rPr>
              <w:t>уыл</w:t>
            </w:r>
            <w:proofErr w:type="spellEnd"/>
            <w:r>
              <w:rPr>
                <w:b/>
                <w:sz w:val="18"/>
                <w:szCs w:val="18"/>
              </w:rPr>
              <w:t xml:space="preserve"> биләмәһе </w:t>
            </w:r>
            <w:r>
              <w:rPr>
                <w:b/>
                <w:sz w:val="18"/>
                <w:szCs w:val="18"/>
                <w:lang w:val="be-BY"/>
              </w:rPr>
              <w:t>башлығы</w:t>
            </w:r>
          </w:p>
          <w:p w:rsidR="003B20CF" w:rsidRDefault="003B20CF" w:rsidP="00A27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452779,   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rFonts w:ascii="Lucida Sans Unicode" w:hAnsi="Lucida Sans Unicode"/>
                <w:sz w:val="18"/>
                <w:szCs w:val="18"/>
              </w:rPr>
              <w:t>Ҡ</w:t>
            </w:r>
            <w:r>
              <w:rPr>
                <w:sz w:val="18"/>
                <w:szCs w:val="18"/>
                <w:lang w:val="be-BY"/>
              </w:rPr>
              <w:t xml:space="preserve">арат ауылы, </w:t>
            </w:r>
            <w:r>
              <w:rPr>
                <w:sz w:val="18"/>
                <w:szCs w:val="18"/>
              </w:rPr>
              <w:t>Мәктә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26</w:t>
            </w:r>
          </w:p>
          <w:p w:rsidR="003B20CF" w:rsidRDefault="003B20CF" w:rsidP="00A27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 </w:t>
            </w:r>
            <w:r>
              <w:rPr>
                <w:sz w:val="18"/>
                <w:szCs w:val="18"/>
                <w:lang w:val="be-BY"/>
              </w:rPr>
              <w:t xml:space="preserve">8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be-BY"/>
              </w:rPr>
              <w:t>34782</w:t>
            </w:r>
            <w:r>
              <w:rPr>
                <w:sz w:val="18"/>
                <w:szCs w:val="18"/>
              </w:rPr>
              <w:t>) 36-1-41,    факс (36-1-46)</w:t>
            </w:r>
          </w:p>
          <w:p w:rsidR="003B20CF" w:rsidRDefault="003B20CF" w:rsidP="00A27F91">
            <w:pPr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B20CF" w:rsidRDefault="003B20CF" w:rsidP="00A27F9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4880" cy="1005840"/>
                  <wp:effectExtent l="19050" t="0" r="762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20CF" w:rsidRDefault="003B20CF" w:rsidP="00A27F91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РЕСПУБЛИКА БАШКОРТОСТАН</w:t>
            </w:r>
          </w:p>
          <w:p w:rsidR="003B20CF" w:rsidRDefault="003B20CF" w:rsidP="00A27F91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Глава сельского поселения</w:t>
            </w:r>
          </w:p>
          <w:p w:rsidR="003B20CF" w:rsidRDefault="003B20CF" w:rsidP="00A27F91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Каратовский сельсовет</w:t>
            </w:r>
          </w:p>
          <w:p w:rsidR="003B20CF" w:rsidRDefault="003B20CF" w:rsidP="00A27F91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муниципального района </w:t>
            </w:r>
          </w:p>
          <w:p w:rsidR="003B20CF" w:rsidRDefault="003B20CF" w:rsidP="00A27F91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 Туймазинский район</w:t>
            </w:r>
          </w:p>
          <w:p w:rsidR="003B20CF" w:rsidRDefault="003B20CF" w:rsidP="00A27F91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 xml:space="preserve">            Республики Башкортостан</w:t>
            </w:r>
          </w:p>
          <w:p w:rsidR="003B20CF" w:rsidRDefault="003B20CF" w:rsidP="00A27F91">
            <w:pPr>
              <w:ind w:firstLine="284"/>
              <w:jc w:val="center"/>
              <w:rPr>
                <w:rFonts w:ascii="Arial New Bash" w:hAnsi="Arial New Bash"/>
                <w:sz w:val="16"/>
              </w:rPr>
            </w:pPr>
          </w:p>
          <w:p w:rsidR="003B20CF" w:rsidRPr="001F193C" w:rsidRDefault="003B20CF" w:rsidP="00A27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452779, </w:t>
            </w:r>
            <w:proofErr w:type="spellStart"/>
            <w:r>
              <w:rPr>
                <w:sz w:val="18"/>
                <w:szCs w:val="18"/>
              </w:rPr>
              <w:t>Туймазинский</w:t>
            </w:r>
            <w:proofErr w:type="spellEnd"/>
            <w:r>
              <w:rPr>
                <w:sz w:val="18"/>
                <w:szCs w:val="18"/>
              </w:rPr>
              <w:t xml:space="preserve">  район, с. </w:t>
            </w:r>
            <w:proofErr w:type="spellStart"/>
            <w:r>
              <w:rPr>
                <w:sz w:val="18"/>
                <w:szCs w:val="18"/>
              </w:rPr>
              <w:t>Каратово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 xml:space="preserve">. Школьная., 26, тел. </w:t>
            </w:r>
            <w:r>
              <w:rPr>
                <w:sz w:val="18"/>
                <w:szCs w:val="18"/>
                <w:lang w:val="be-BY"/>
              </w:rPr>
              <w:t xml:space="preserve"> 8(34782) </w:t>
            </w:r>
            <w:r>
              <w:rPr>
                <w:sz w:val="18"/>
                <w:szCs w:val="18"/>
              </w:rPr>
              <w:t>36-1-41,36-1-46</w:t>
            </w:r>
          </w:p>
          <w:p w:rsidR="003B20CF" w:rsidRPr="000F470D" w:rsidRDefault="003B20CF" w:rsidP="00A27F91">
            <w:pPr>
              <w:rPr>
                <w:szCs w:val="2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spellEnd"/>
            <w:r>
              <w:rPr>
                <w:sz w:val="18"/>
                <w:szCs w:val="18"/>
              </w:rPr>
              <w:t xml:space="preserve">. адрес </w:t>
            </w:r>
            <w:r>
              <w:rPr>
                <w:sz w:val="32"/>
                <w:szCs w:val="32"/>
              </w:rPr>
              <w:t xml:space="preserve">- </w:t>
            </w:r>
            <w:hyperlink r:id="rId6" w:history="1">
              <w:r w:rsidRPr="003B20CF">
                <w:rPr>
                  <w:rStyle w:val="ad"/>
                  <w:sz w:val="22"/>
                  <w:szCs w:val="22"/>
                </w:rPr>
                <w:t>60.</w:t>
              </w:r>
              <w:r w:rsidRPr="003B20CF">
                <w:rPr>
                  <w:rStyle w:val="ad"/>
                  <w:sz w:val="22"/>
                  <w:szCs w:val="22"/>
                  <w:lang w:val="en-US"/>
                </w:rPr>
                <w:t>karat</w:t>
              </w:r>
              <w:r w:rsidRPr="003B20CF">
                <w:rPr>
                  <w:rStyle w:val="ad"/>
                  <w:sz w:val="22"/>
                  <w:szCs w:val="22"/>
                </w:rPr>
                <w:t>@</w:t>
              </w:r>
              <w:proofErr w:type="spellStart"/>
              <w:r w:rsidRPr="003B20CF">
                <w:rPr>
                  <w:rStyle w:val="ad"/>
                  <w:sz w:val="22"/>
                  <w:szCs w:val="22"/>
                  <w:lang w:val="en-US"/>
                </w:rPr>
                <w:t>bashkortostan</w:t>
              </w:r>
              <w:proofErr w:type="spellEnd"/>
              <w:r w:rsidRPr="003B20CF">
                <w:rPr>
                  <w:rStyle w:val="ad"/>
                  <w:sz w:val="22"/>
                  <w:szCs w:val="22"/>
                </w:rPr>
                <w:t>.</w:t>
              </w:r>
              <w:proofErr w:type="spellStart"/>
              <w:r w:rsidRPr="003B20CF">
                <w:rPr>
                  <w:rStyle w:val="ad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C4480F" w:rsidRDefault="00342D04" w:rsidP="00C76AED">
      <w:pPr>
        <w:pStyle w:val="a3"/>
        <w:jc w:val="center"/>
        <w:rPr>
          <w:b/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 w:rsidR="00C4480F" w:rsidRPr="00D07C9C">
        <w:rPr>
          <w:b/>
          <w:lang w:val="be-BY"/>
        </w:rPr>
        <w:tab/>
      </w:r>
      <w:r>
        <w:rPr>
          <w:b/>
          <w:lang w:val="be-BY"/>
        </w:rPr>
        <w:t>ПОСТАНОВЛЕНИЕ</w:t>
      </w:r>
    </w:p>
    <w:p w:rsidR="00A84ADA" w:rsidRDefault="00A84ADA" w:rsidP="00C76AED">
      <w:pPr>
        <w:pStyle w:val="a3"/>
        <w:jc w:val="center"/>
        <w:rPr>
          <w:b/>
          <w:lang w:val="be-BY"/>
        </w:rPr>
      </w:pPr>
    </w:p>
    <w:tbl>
      <w:tblPr>
        <w:tblW w:w="6217" w:type="dxa"/>
        <w:tblLayout w:type="fixed"/>
        <w:tblLook w:val="04A0"/>
      </w:tblPr>
      <w:tblGrid>
        <w:gridCol w:w="1242"/>
        <w:gridCol w:w="567"/>
        <w:gridCol w:w="992"/>
        <w:gridCol w:w="284"/>
        <w:gridCol w:w="1310"/>
        <w:gridCol w:w="1822"/>
      </w:tblGrid>
      <w:tr w:rsidR="00A84ADA" w:rsidRPr="00FA0C8A" w:rsidTr="00BA00FF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84ADA" w:rsidRPr="00FA0C8A" w:rsidRDefault="00A84ADA" w:rsidP="00BA00FF">
            <w:pPr>
              <w:pStyle w:val="a3"/>
              <w:ind w:right="28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№ </w:t>
            </w:r>
            <w:r w:rsidR="00770803">
              <w:rPr>
                <w:b/>
                <w:sz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A84ADA" w:rsidRPr="00FA0C8A" w:rsidRDefault="00A84ADA" w:rsidP="00227FF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84ADA" w:rsidRPr="00FA0C8A" w:rsidRDefault="00A84ADA" w:rsidP="00790CF0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« </w:t>
            </w:r>
            <w:r w:rsidR="00770803">
              <w:rPr>
                <w:b/>
                <w:sz w:val="24"/>
              </w:rPr>
              <w:t>19</w:t>
            </w:r>
            <w:r w:rsidRPr="00FA0C8A">
              <w:rPr>
                <w:b/>
                <w:sz w:val="24"/>
              </w:rPr>
              <w:t xml:space="preserve"> »</w:t>
            </w:r>
          </w:p>
        </w:tc>
        <w:tc>
          <w:tcPr>
            <w:tcW w:w="284" w:type="dxa"/>
            <w:shd w:val="clear" w:color="auto" w:fill="auto"/>
          </w:tcPr>
          <w:p w:rsidR="00A84ADA" w:rsidRPr="00FA0C8A" w:rsidRDefault="00A84ADA" w:rsidP="00227FF6">
            <w:pPr>
              <w:pStyle w:val="a3"/>
              <w:rPr>
                <w:b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A84ADA" w:rsidRPr="00FA0C8A" w:rsidRDefault="00753C07" w:rsidP="00695EC6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июля</w:t>
            </w:r>
          </w:p>
        </w:tc>
        <w:tc>
          <w:tcPr>
            <w:tcW w:w="1822" w:type="dxa"/>
            <w:shd w:val="clear" w:color="auto" w:fill="auto"/>
          </w:tcPr>
          <w:p w:rsidR="00A84ADA" w:rsidRPr="00FA0C8A" w:rsidRDefault="00A84ADA" w:rsidP="00A70229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202</w:t>
            </w:r>
            <w:r w:rsidR="00A70229">
              <w:rPr>
                <w:b/>
                <w:sz w:val="24"/>
              </w:rPr>
              <w:t>2</w:t>
            </w:r>
            <w:r w:rsidRPr="00FA0C8A">
              <w:rPr>
                <w:b/>
                <w:sz w:val="24"/>
              </w:rPr>
              <w:t>г.</w:t>
            </w:r>
          </w:p>
        </w:tc>
      </w:tr>
    </w:tbl>
    <w:p w:rsidR="00A84ADA" w:rsidRPr="00D07C9C" w:rsidRDefault="00A84ADA" w:rsidP="00C76AED">
      <w:pPr>
        <w:pStyle w:val="a3"/>
        <w:jc w:val="center"/>
        <w:rPr>
          <w:lang w:val="be-BY"/>
        </w:rPr>
      </w:pPr>
    </w:p>
    <w:p w:rsidR="00753C07" w:rsidRPr="00753C07" w:rsidRDefault="00753C07" w:rsidP="00753C07">
      <w:pPr>
        <w:ind w:firstLine="567"/>
        <w:jc w:val="center"/>
        <w:rPr>
          <w:rFonts w:eastAsia="Calibri"/>
          <w:szCs w:val="28"/>
        </w:rPr>
      </w:pPr>
      <w:r w:rsidRPr="00753C07">
        <w:rPr>
          <w:rFonts w:eastAsia="Calibri"/>
          <w:szCs w:val="28"/>
        </w:rPr>
        <w:t xml:space="preserve">О рассмотрении вопросов правоприменительной </w:t>
      </w:r>
      <w:proofErr w:type="gramStart"/>
      <w:r w:rsidRPr="00753C07">
        <w:rPr>
          <w:rFonts w:eastAsia="Calibri"/>
          <w:szCs w:val="28"/>
        </w:rPr>
        <w:t>практики</w:t>
      </w:r>
      <w:proofErr w:type="gramEnd"/>
      <w:r w:rsidRPr="00753C07">
        <w:rPr>
          <w:rFonts w:eastAsia="Calibri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администраци</w:t>
      </w:r>
      <w:r>
        <w:rPr>
          <w:rFonts w:eastAsia="Calibri"/>
          <w:szCs w:val="28"/>
        </w:rPr>
        <w:t xml:space="preserve">и сельского поселения </w:t>
      </w:r>
      <w:proofErr w:type="spellStart"/>
      <w:r>
        <w:rPr>
          <w:rFonts w:eastAsia="Calibri"/>
          <w:szCs w:val="28"/>
        </w:rPr>
        <w:t>Каратовс</w:t>
      </w:r>
      <w:r w:rsidRPr="00753C07">
        <w:rPr>
          <w:rFonts w:eastAsia="Calibri"/>
          <w:szCs w:val="28"/>
        </w:rPr>
        <w:t>кий</w:t>
      </w:r>
      <w:proofErr w:type="spellEnd"/>
      <w:r w:rsidRPr="00753C07">
        <w:rPr>
          <w:rFonts w:eastAsia="Calibri"/>
          <w:szCs w:val="28"/>
        </w:rPr>
        <w:t xml:space="preserve"> сельсовет муниципального района </w:t>
      </w:r>
      <w:proofErr w:type="spellStart"/>
      <w:r w:rsidRPr="00753C07">
        <w:rPr>
          <w:rFonts w:eastAsia="Calibri"/>
          <w:szCs w:val="28"/>
        </w:rPr>
        <w:t>Туймазинский</w:t>
      </w:r>
      <w:proofErr w:type="spellEnd"/>
      <w:r w:rsidRPr="00753C07">
        <w:rPr>
          <w:rFonts w:eastAsia="Calibri"/>
          <w:szCs w:val="28"/>
        </w:rPr>
        <w:t xml:space="preserve"> район Республики Башкортостан  и их должностных лиц</w:t>
      </w:r>
    </w:p>
    <w:p w:rsidR="00BA00FF" w:rsidRPr="006E111C" w:rsidRDefault="00BA00FF" w:rsidP="00BA00FF">
      <w:pPr>
        <w:ind w:firstLine="709"/>
        <w:jc w:val="both"/>
        <w:rPr>
          <w:color w:val="000000" w:themeColor="text1"/>
          <w:sz w:val="24"/>
        </w:rPr>
      </w:pPr>
    </w:p>
    <w:p w:rsidR="00753C07" w:rsidRDefault="00753C07" w:rsidP="00A70229">
      <w:pPr>
        <w:pStyle w:val="ConsPlusTitle"/>
        <w:widowControl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53C07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соответствии с пунктом 2.1 статьи 6 Федерального закона от 25.12.2008 № 273-ФЗ "О противодействии коррупции", Администрация </w:t>
      </w:r>
      <w:r w:rsidRPr="00753C0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Каратовс</w:t>
      </w:r>
      <w:r w:rsidRPr="00753C0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кий</w:t>
      </w:r>
      <w:proofErr w:type="spellEnd"/>
      <w:r w:rsidRPr="00753C0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bookmarkStart w:id="0" w:name="_Hlk106870967"/>
      <w:proofErr w:type="spellStart"/>
      <w:r w:rsidRPr="00753C0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Туймазинский</w:t>
      </w:r>
      <w:bookmarkEnd w:id="0"/>
      <w:proofErr w:type="spellEnd"/>
      <w:r w:rsidRPr="00753C0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</w:p>
    <w:p w:rsidR="00BA00FF" w:rsidRPr="00753C07" w:rsidRDefault="00753C07" w:rsidP="00A70229">
      <w:pPr>
        <w:pStyle w:val="ConsPlusTitle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C07">
        <w:rPr>
          <w:rFonts w:ascii="Times New Roman" w:eastAsia="Calibri" w:hAnsi="Times New Roman" w:cs="Times New Roman"/>
          <w:bCs w:val="0"/>
          <w:sz w:val="28"/>
          <w:szCs w:val="28"/>
        </w:rPr>
        <w:t xml:space="preserve">    </w:t>
      </w:r>
      <w:r w:rsidR="00BA00FF" w:rsidRPr="00753C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BA00FF" w:rsidRPr="00753C0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A00FF" w:rsidRPr="006E111C" w:rsidRDefault="00BA00FF" w:rsidP="00BA00FF">
      <w:pPr>
        <w:ind w:firstLine="1021"/>
        <w:jc w:val="both"/>
        <w:rPr>
          <w:color w:val="000000" w:themeColor="text1"/>
          <w:sz w:val="24"/>
        </w:rPr>
      </w:pPr>
    </w:p>
    <w:p w:rsidR="00753C07" w:rsidRPr="00753C07" w:rsidRDefault="00753C07" w:rsidP="00753C07">
      <w:pPr>
        <w:ind w:firstLine="567"/>
        <w:jc w:val="both"/>
        <w:rPr>
          <w:rFonts w:eastAsia="Calibri"/>
          <w:szCs w:val="28"/>
        </w:rPr>
      </w:pPr>
      <w:r w:rsidRPr="00753C07">
        <w:rPr>
          <w:rFonts w:eastAsia="Calibri"/>
          <w:szCs w:val="28"/>
        </w:rPr>
        <w:t>1. Утвердить прилагаемый:</w:t>
      </w:r>
    </w:p>
    <w:p w:rsidR="00753C07" w:rsidRPr="00753C07" w:rsidRDefault="00753C07" w:rsidP="00753C07">
      <w:pPr>
        <w:ind w:firstLine="567"/>
        <w:jc w:val="both"/>
        <w:rPr>
          <w:rFonts w:eastAsia="Calibri"/>
          <w:szCs w:val="28"/>
        </w:rPr>
      </w:pPr>
    </w:p>
    <w:p w:rsidR="00753C07" w:rsidRPr="00753C07" w:rsidRDefault="00753C07" w:rsidP="00753C07">
      <w:pPr>
        <w:ind w:firstLine="567"/>
        <w:jc w:val="both"/>
        <w:rPr>
          <w:rFonts w:eastAsia="Calibri"/>
          <w:szCs w:val="28"/>
        </w:rPr>
      </w:pPr>
      <w:r w:rsidRPr="00753C07">
        <w:rPr>
          <w:rFonts w:eastAsia="Calibri"/>
          <w:szCs w:val="28"/>
        </w:rPr>
        <w:t xml:space="preserve">- Порядок рассмотрения вопросов правоприменительной </w:t>
      </w:r>
      <w:proofErr w:type="gramStart"/>
      <w:r w:rsidRPr="00753C07">
        <w:rPr>
          <w:rFonts w:eastAsia="Calibri"/>
          <w:szCs w:val="28"/>
        </w:rPr>
        <w:t>практики</w:t>
      </w:r>
      <w:proofErr w:type="gramEnd"/>
      <w:r w:rsidRPr="00753C07">
        <w:rPr>
          <w:rFonts w:eastAsia="Calibri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администрации органов местного самоуправления</w:t>
      </w:r>
      <w:r w:rsidRPr="00753C07">
        <w:rPr>
          <w:rFonts w:eastAsia="Calibri"/>
          <w:bCs/>
          <w:szCs w:val="28"/>
        </w:rPr>
        <w:t xml:space="preserve"> сельского поселения </w:t>
      </w:r>
      <w:proofErr w:type="spellStart"/>
      <w:r>
        <w:rPr>
          <w:rFonts w:eastAsia="Calibri"/>
          <w:bCs/>
          <w:szCs w:val="28"/>
        </w:rPr>
        <w:t>Каратовс</w:t>
      </w:r>
      <w:r w:rsidRPr="00753C07">
        <w:rPr>
          <w:rFonts w:eastAsia="Calibri"/>
          <w:bCs/>
          <w:szCs w:val="28"/>
        </w:rPr>
        <w:t>кий</w:t>
      </w:r>
      <w:proofErr w:type="spellEnd"/>
      <w:r w:rsidRPr="00753C07">
        <w:rPr>
          <w:rFonts w:eastAsia="Calibri"/>
          <w:bCs/>
          <w:szCs w:val="28"/>
        </w:rPr>
        <w:t xml:space="preserve"> с</w:t>
      </w:r>
      <w:r>
        <w:rPr>
          <w:rFonts w:eastAsia="Calibri"/>
          <w:bCs/>
          <w:szCs w:val="28"/>
        </w:rPr>
        <w:t xml:space="preserve">ельсовет муниципального района </w:t>
      </w:r>
      <w:proofErr w:type="spellStart"/>
      <w:r w:rsidRPr="00753C07">
        <w:rPr>
          <w:rFonts w:eastAsia="Calibri"/>
          <w:bCs/>
          <w:szCs w:val="28"/>
        </w:rPr>
        <w:t>Туймазинский</w:t>
      </w:r>
      <w:proofErr w:type="spellEnd"/>
      <w:r w:rsidRPr="00753C07">
        <w:rPr>
          <w:rFonts w:eastAsia="Calibri"/>
          <w:bCs/>
          <w:szCs w:val="28"/>
        </w:rPr>
        <w:t xml:space="preserve"> район Республики Башкортостан</w:t>
      </w:r>
      <w:r w:rsidRPr="00753C07">
        <w:rPr>
          <w:rFonts w:eastAsia="Calibri"/>
          <w:szCs w:val="28"/>
        </w:rPr>
        <w:t xml:space="preserve"> и их должностных лиц (приложение № 1);</w:t>
      </w:r>
    </w:p>
    <w:p w:rsidR="00753C07" w:rsidRPr="00753C07" w:rsidRDefault="00753C07" w:rsidP="00753C07">
      <w:pPr>
        <w:ind w:firstLine="567"/>
        <w:jc w:val="both"/>
        <w:rPr>
          <w:rFonts w:eastAsia="Calibri"/>
          <w:szCs w:val="28"/>
        </w:rPr>
      </w:pPr>
    </w:p>
    <w:p w:rsidR="00A70229" w:rsidRPr="00753C07" w:rsidRDefault="00790CF0" w:rsidP="00A70229">
      <w:pPr>
        <w:ind w:firstLine="720"/>
        <w:jc w:val="both"/>
        <w:rPr>
          <w:szCs w:val="28"/>
        </w:rPr>
      </w:pPr>
      <w:r w:rsidRPr="00753C07">
        <w:rPr>
          <w:color w:val="000000" w:themeColor="text1"/>
          <w:szCs w:val="28"/>
        </w:rPr>
        <w:t xml:space="preserve">2. </w:t>
      </w:r>
      <w:r w:rsidR="00BA00FF" w:rsidRPr="00753C07">
        <w:rPr>
          <w:color w:val="000000" w:themeColor="text1"/>
          <w:szCs w:val="28"/>
        </w:rPr>
        <w:t xml:space="preserve">Обнародовать настоящее постановление </w:t>
      </w:r>
      <w:r w:rsidR="00BA00FF" w:rsidRPr="00753C07">
        <w:rPr>
          <w:szCs w:val="28"/>
        </w:rPr>
        <w:t>на официальном сайте Администр</w:t>
      </w:r>
      <w:r w:rsidR="003B20CF" w:rsidRPr="00753C07">
        <w:rPr>
          <w:szCs w:val="28"/>
        </w:rPr>
        <w:t xml:space="preserve">ации сельского поселения </w:t>
      </w:r>
      <w:proofErr w:type="spellStart"/>
      <w:r w:rsidR="003B20CF" w:rsidRPr="00753C07">
        <w:rPr>
          <w:szCs w:val="28"/>
        </w:rPr>
        <w:t>Каратов</w:t>
      </w:r>
      <w:r w:rsidR="00BA00FF" w:rsidRPr="00753C07">
        <w:rPr>
          <w:szCs w:val="28"/>
        </w:rPr>
        <w:t>ский</w:t>
      </w:r>
      <w:proofErr w:type="spellEnd"/>
      <w:r w:rsidR="00BA00FF" w:rsidRPr="00753C07">
        <w:rPr>
          <w:szCs w:val="28"/>
        </w:rPr>
        <w:t xml:space="preserve"> сельсовет муниципального района Туймазинский район Республики Башкортостан.</w:t>
      </w:r>
    </w:p>
    <w:p w:rsidR="00753C07" w:rsidRDefault="00753C07" w:rsidP="00A70229">
      <w:pPr>
        <w:ind w:firstLine="720"/>
        <w:jc w:val="both"/>
        <w:rPr>
          <w:szCs w:val="28"/>
        </w:rPr>
      </w:pPr>
    </w:p>
    <w:p w:rsidR="00BA00FF" w:rsidRPr="00753C07" w:rsidRDefault="00BA00FF" w:rsidP="00A70229">
      <w:pPr>
        <w:ind w:firstLine="720"/>
        <w:jc w:val="both"/>
        <w:rPr>
          <w:szCs w:val="28"/>
        </w:rPr>
      </w:pPr>
      <w:r w:rsidRPr="00753C07">
        <w:rPr>
          <w:szCs w:val="28"/>
        </w:rPr>
        <w:t xml:space="preserve">3. </w:t>
      </w:r>
      <w:proofErr w:type="gramStart"/>
      <w:r w:rsidRPr="00753C07">
        <w:rPr>
          <w:szCs w:val="28"/>
        </w:rPr>
        <w:t>Контроль за</w:t>
      </w:r>
      <w:proofErr w:type="gramEnd"/>
      <w:r w:rsidRPr="00753C07">
        <w:rPr>
          <w:szCs w:val="28"/>
        </w:rPr>
        <w:t xml:space="preserve"> исполнением настоящего постановления оставляю за собой.</w:t>
      </w:r>
    </w:p>
    <w:p w:rsidR="00BA00FF" w:rsidRPr="00790CF0" w:rsidRDefault="00BA00FF" w:rsidP="00BA00FF">
      <w:pPr>
        <w:ind w:firstLine="1021"/>
        <w:jc w:val="both"/>
        <w:rPr>
          <w:sz w:val="24"/>
        </w:rPr>
      </w:pPr>
    </w:p>
    <w:p w:rsidR="00790CF0" w:rsidRPr="00790CF0" w:rsidRDefault="00790CF0" w:rsidP="00BA00FF">
      <w:pPr>
        <w:ind w:firstLine="1021"/>
        <w:jc w:val="both"/>
        <w:rPr>
          <w:sz w:val="24"/>
        </w:rPr>
      </w:pPr>
    </w:p>
    <w:p w:rsidR="00BA00FF" w:rsidRPr="00790CF0" w:rsidRDefault="00BA00FF" w:rsidP="00BA00FF">
      <w:pPr>
        <w:ind w:firstLine="1021"/>
        <w:jc w:val="both"/>
        <w:rPr>
          <w:sz w:val="24"/>
        </w:rPr>
      </w:pPr>
    </w:p>
    <w:p w:rsidR="00340D95" w:rsidRPr="00753C07" w:rsidRDefault="00340D95" w:rsidP="00C44D28">
      <w:pPr>
        <w:tabs>
          <w:tab w:val="left" w:pos="6495"/>
        </w:tabs>
        <w:ind w:firstLine="567"/>
        <w:jc w:val="both"/>
        <w:rPr>
          <w:szCs w:val="28"/>
        </w:rPr>
      </w:pPr>
      <w:r w:rsidRPr="00753C07">
        <w:rPr>
          <w:szCs w:val="28"/>
        </w:rPr>
        <w:t>Глава сельского поселения</w:t>
      </w:r>
    </w:p>
    <w:p w:rsidR="00340D95" w:rsidRPr="00753C07" w:rsidRDefault="008E1D4B" w:rsidP="00C44D28">
      <w:pPr>
        <w:tabs>
          <w:tab w:val="left" w:pos="6495"/>
        </w:tabs>
        <w:ind w:firstLine="567"/>
        <w:jc w:val="both"/>
        <w:rPr>
          <w:szCs w:val="28"/>
        </w:rPr>
      </w:pPr>
      <w:proofErr w:type="spellStart"/>
      <w:r w:rsidRPr="00753C07">
        <w:rPr>
          <w:szCs w:val="28"/>
        </w:rPr>
        <w:t>Каратов</w:t>
      </w:r>
      <w:r w:rsidR="00340D95" w:rsidRPr="00753C07">
        <w:rPr>
          <w:szCs w:val="28"/>
        </w:rPr>
        <w:t>ский</w:t>
      </w:r>
      <w:proofErr w:type="spellEnd"/>
      <w:r w:rsidR="00340D95" w:rsidRPr="00753C07">
        <w:rPr>
          <w:szCs w:val="28"/>
        </w:rPr>
        <w:t xml:space="preserve">       сельсовет</w:t>
      </w:r>
    </w:p>
    <w:p w:rsidR="00340D95" w:rsidRPr="00753C07" w:rsidRDefault="00340D95" w:rsidP="00C44D28">
      <w:pPr>
        <w:tabs>
          <w:tab w:val="left" w:pos="6495"/>
        </w:tabs>
        <w:ind w:firstLine="567"/>
        <w:jc w:val="both"/>
        <w:rPr>
          <w:szCs w:val="28"/>
        </w:rPr>
      </w:pPr>
      <w:r w:rsidRPr="00753C07">
        <w:rPr>
          <w:szCs w:val="28"/>
        </w:rPr>
        <w:t>муниципального      района</w:t>
      </w:r>
    </w:p>
    <w:p w:rsidR="00340D95" w:rsidRPr="00753C07" w:rsidRDefault="00340D95" w:rsidP="00C44D28">
      <w:pPr>
        <w:tabs>
          <w:tab w:val="left" w:pos="6495"/>
        </w:tabs>
        <w:ind w:firstLine="567"/>
        <w:jc w:val="both"/>
        <w:rPr>
          <w:szCs w:val="28"/>
        </w:rPr>
      </w:pPr>
      <w:r w:rsidRPr="00753C07">
        <w:rPr>
          <w:szCs w:val="28"/>
        </w:rPr>
        <w:t>Туймазинский           район</w:t>
      </w:r>
    </w:p>
    <w:p w:rsidR="00790CF0" w:rsidRPr="00790CF0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753C07">
        <w:rPr>
          <w:szCs w:val="28"/>
        </w:rPr>
        <w:t xml:space="preserve">Республики Башкортостан                              </w:t>
      </w:r>
      <w:r w:rsidR="003B20CF" w:rsidRPr="00753C07">
        <w:rPr>
          <w:szCs w:val="28"/>
        </w:rPr>
        <w:t xml:space="preserve">                  Л.М. Хусаинова</w:t>
      </w:r>
      <w:r w:rsidR="00790CF0" w:rsidRPr="00790CF0">
        <w:rPr>
          <w:sz w:val="24"/>
        </w:rPr>
        <w:br w:type="page"/>
      </w:r>
    </w:p>
    <w:p w:rsidR="00753C07" w:rsidRDefault="00753C07" w:rsidP="00753C07">
      <w:pPr>
        <w:tabs>
          <w:tab w:val="left" w:pos="7425"/>
        </w:tabs>
        <w:spacing w:line="240" w:lineRule="exact"/>
        <w:ind w:left="5103"/>
        <w:rPr>
          <w:rFonts w:eastAsia="Calibri"/>
          <w:color w:val="333333"/>
          <w:sz w:val="24"/>
        </w:rPr>
      </w:pPr>
    </w:p>
    <w:p w:rsidR="00753C07" w:rsidRPr="00B21522" w:rsidRDefault="00753C07" w:rsidP="00753C07">
      <w:pPr>
        <w:tabs>
          <w:tab w:val="left" w:pos="7425"/>
        </w:tabs>
        <w:spacing w:line="240" w:lineRule="exact"/>
        <w:ind w:left="5103"/>
        <w:rPr>
          <w:rFonts w:eastAsia="Calibri"/>
          <w:color w:val="333333"/>
          <w:sz w:val="24"/>
        </w:rPr>
      </w:pPr>
      <w:r w:rsidRPr="00B21522">
        <w:rPr>
          <w:rFonts w:eastAsia="Calibri"/>
          <w:color w:val="333333"/>
          <w:sz w:val="24"/>
        </w:rPr>
        <w:t xml:space="preserve">Приложение </w:t>
      </w:r>
      <w:proofErr w:type="gramStart"/>
      <w:r>
        <w:rPr>
          <w:rFonts w:eastAsia="Calibri"/>
          <w:color w:val="333333"/>
          <w:sz w:val="24"/>
        </w:rPr>
        <w:t>к</w:t>
      </w:r>
      <w:proofErr w:type="gramEnd"/>
    </w:p>
    <w:p w:rsidR="00753C07" w:rsidRPr="00A21275" w:rsidRDefault="00753C07" w:rsidP="00753C07">
      <w:pPr>
        <w:tabs>
          <w:tab w:val="left" w:pos="7425"/>
        </w:tabs>
        <w:spacing w:line="240" w:lineRule="exact"/>
        <w:ind w:left="5103"/>
        <w:rPr>
          <w:rFonts w:eastAsia="Calibri"/>
          <w:bCs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постановлени</w:t>
      </w:r>
      <w:r>
        <w:rPr>
          <w:rFonts w:eastAsia="Calibri"/>
          <w:color w:val="333333"/>
          <w:sz w:val="24"/>
        </w:rPr>
        <w:t>ю</w:t>
      </w:r>
      <w:r w:rsidRPr="00A21275">
        <w:rPr>
          <w:rFonts w:eastAsia="Calibri"/>
          <w:color w:val="333333"/>
          <w:sz w:val="24"/>
        </w:rPr>
        <w:t xml:space="preserve"> Администрации </w:t>
      </w:r>
      <w:r w:rsidRPr="00A21275">
        <w:rPr>
          <w:rFonts w:eastAsia="Calibri"/>
          <w:bCs/>
          <w:color w:val="333333"/>
          <w:sz w:val="24"/>
        </w:rPr>
        <w:t xml:space="preserve">сельского поселения </w:t>
      </w:r>
      <w:proofErr w:type="spellStart"/>
      <w:r>
        <w:rPr>
          <w:rFonts w:eastAsia="Calibri"/>
          <w:bCs/>
          <w:color w:val="333333"/>
          <w:sz w:val="24"/>
        </w:rPr>
        <w:t>Каратовский</w:t>
      </w:r>
      <w:proofErr w:type="spellEnd"/>
      <w:r>
        <w:rPr>
          <w:rFonts w:eastAsia="Calibri"/>
          <w:bCs/>
          <w:color w:val="333333"/>
          <w:sz w:val="24"/>
        </w:rPr>
        <w:t xml:space="preserve"> </w:t>
      </w:r>
      <w:r w:rsidRPr="00A21275">
        <w:rPr>
          <w:rFonts w:eastAsia="Calibri"/>
          <w:bCs/>
          <w:color w:val="333333"/>
          <w:sz w:val="24"/>
        </w:rPr>
        <w:t xml:space="preserve">сельсовет  муниципального района </w:t>
      </w:r>
      <w:proofErr w:type="spellStart"/>
      <w:r w:rsidRPr="00A21275">
        <w:rPr>
          <w:rFonts w:eastAsia="Calibri"/>
          <w:bCs/>
          <w:color w:val="333333"/>
          <w:sz w:val="24"/>
        </w:rPr>
        <w:t>Туймазинский</w:t>
      </w:r>
      <w:proofErr w:type="spellEnd"/>
      <w:r w:rsidRPr="00A21275">
        <w:rPr>
          <w:rFonts w:eastAsia="Calibri"/>
          <w:bCs/>
          <w:color w:val="333333"/>
          <w:sz w:val="24"/>
        </w:rPr>
        <w:t xml:space="preserve"> район Республики Башкортостан</w:t>
      </w:r>
    </w:p>
    <w:p w:rsidR="00753C07" w:rsidRPr="00A21275" w:rsidRDefault="00753C07" w:rsidP="00753C07">
      <w:pPr>
        <w:widowControl w:val="0"/>
        <w:tabs>
          <w:tab w:val="left" w:pos="7088"/>
        </w:tabs>
        <w:autoSpaceDE w:val="0"/>
        <w:autoSpaceDN w:val="0"/>
        <w:adjustRightInd w:val="0"/>
        <w:spacing w:line="240" w:lineRule="exact"/>
        <w:ind w:left="5103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 xml:space="preserve">от </w:t>
      </w:r>
      <w:r w:rsidR="00770803">
        <w:rPr>
          <w:rFonts w:eastAsia="Calibri"/>
          <w:color w:val="333333"/>
          <w:sz w:val="24"/>
        </w:rPr>
        <w:t>19</w:t>
      </w:r>
      <w:r>
        <w:rPr>
          <w:rFonts w:eastAsia="Calibri"/>
          <w:color w:val="333333"/>
          <w:sz w:val="24"/>
        </w:rPr>
        <w:t xml:space="preserve"> июля 2022г. </w:t>
      </w:r>
      <w:r w:rsidRPr="00A21275">
        <w:rPr>
          <w:rFonts w:eastAsia="Calibri"/>
          <w:color w:val="333333"/>
          <w:sz w:val="24"/>
        </w:rPr>
        <w:t xml:space="preserve">№ </w:t>
      </w:r>
      <w:r w:rsidR="00770803">
        <w:rPr>
          <w:rFonts w:eastAsia="Calibri"/>
          <w:color w:val="333333"/>
          <w:sz w:val="24"/>
        </w:rPr>
        <w:t>30</w:t>
      </w:r>
      <w:r w:rsidRPr="00A21275">
        <w:rPr>
          <w:rFonts w:eastAsia="Calibri"/>
          <w:color w:val="333333"/>
          <w:sz w:val="24"/>
        </w:rPr>
        <w:t xml:space="preserve">  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</w:p>
    <w:p w:rsidR="00753C07" w:rsidRPr="00B51D0B" w:rsidRDefault="00753C07" w:rsidP="00753C07">
      <w:pPr>
        <w:ind w:firstLine="709"/>
        <w:jc w:val="center"/>
        <w:rPr>
          <w:rFonts w:eastAsia="Calibri"/>
          <w:bCs/>
          <w:color w:val="333333"/>
          <w:sz w:val="24"/>
        </w:rPr>
      </w:pPr>
      <w:r w:rsidRPr="00B51D0B">
        <w:rPr>
          <w:rFonts w:eastAsia="Calibri"/>
          <w:bCs/>
          <w:color w:val="333333"/>
          <w:sz w:val="24"/>
        </w:rPr>
        <w:t>ПОРЯДОК</w:t>
      </w:r>
    </w:p>
    <w:p w:rsidR="00753C07" w:rsidRPr="00B51D0B" w:rsidRDefault="00753C07" w:rsidP="00753C07">
      <w:pPr>
        <w:ind w:firstLine="709"/>
        <w:jc w:val="center"/>
        <w:rPr>
          <w:rFonts w:eastAsia="Calibri"/>
          <w:bCs/>
          <w:color w:val="333333"/>
          <w:sz w:val="24"/>
        </w:rPr>
      </w:pPr>
      <w:r w:rsidRPr="00B51D0B">
        <w:rPr>
          <w:rFonts w:eastAsia="Calibri"/>
          <w:bCs/>
          <w:color w:val="333333"/>
          <w:sz w:val="24"/>
        </w:rPr>
        <w:t xml:space="preserve">рассмотрения вопросов правоприменительной </w:t>
      </w:r>
      <w:proofErr w:type="gramStart"/>
      <w:r w:rsidRPr="00B51D0B">
        <w:rPr>
          <w:rFonts w:eastAsia="Calibri"/>
          <w:bCs/>
          <w:color w:val="333333"/>
          <w:sz w:val="24"/>
        </w:rPr>
        <w:t>практики</w:t>
      </w:r>
      <w:proofErr w:type="gramEnd"/>
      <w:r w:rsidRPr="00B51D0B">
        <w:rPr>
          <w:rFonts w:eastAsia="Calibri"/>
          <w:bCs/>
          <w:color w:val="333333"/>
          <w:sz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администрации сельского поселения </w:t>
      </w:r>
      <w:proofErr w:type="spellStart"/>
      <w:r>
        <w:rPr>
          <w:rFonts w:eastAsia="Calibri"/>
          <w:bCs/>
          <w:color w:val="333333"/>
          <w:sz w:val="24"/>
        </w:rPr>
        <w:t>Каратовский</w:t>
      </w:r>
      <w:proofErr w:type="spellEnd"/>
      <w:r w:rsidRPr="00B51D0B">
        <w:rPr>
          <w:rFonts w:eastAsia="Calibri"/>
          <w:bCs/>
          <w:color w:val="333333"/>
          <w:sz w:val="24"/>
        </w:rPr>
        <w:t xml:space="preserve">  сельсовет муниципального района </w:t>
      </w:r>
      <w:proofErr w:type="spellStart"/>
      <w:r w:rsidRPr="00B51D0B">
        <w:rPr>
          <w:rFonts w:eastAsia="Calibri"/>
          <w:bCs/>
          <w:color w:val="333333"/>
          <w:sz w:val="24"/>
        </w:rPr>
        <w:t>Туймазинский</w:t>
      </w:r>
      <w:proofErr w:type="spellEnd"/>
      <w:r w:rsidRPr="00B51D0B">
        <w:rPr>
          <w:rFonts w:eastAsia="Calibri"/>
          <w:bCs/>
          <w:color w:val="333333"/>
          <w:sz w:val="24"/>
        </w:rPr>
        <w:t xml:space="preserve"> район Республики Башкортостан и его должностных лиц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A21275">
        <w:rPr>
          <w:rFonts w:eastAsia="Calibri"/>
          <w:color w:val="333333"/>
          <w:sz w:val="24"/>
        </w:rPr>
        <w:t>практики</w:t>
      </w:r>
      <w:proofErr w:type="gramEnd"/>
      <w:r w:rsidRPr="00A21275">
        <w:rPr>
          <w:rFonts w:eastAsia="Calibri"/>
          <w:color w:val="333333"/>
          <w:sz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Pr="00A21275">
        <w:rPr>
          <w:rFonts w:eastAsia="Calibri"/>
          <w:bCs/>
          <w:color w:val="333333"/>
          <w:sz w:val="24"/>
        </w:rPr>
        <w:t xml:space="preserve">сельского поселения </w:t>
      </w:r>
      <w:proofErr w:type="spellStart"/>
      <w:r>
        <w:rPr>
          <w:rFonts w:eastAsia="Calibri"/>
          <w:bCs/>
          <w:color w:val="333333"/>
          <w:sz w:val="24"/>
        </w:rPr>
        <w:t>Каратовский</w:t>
      </w:r>
      <w:proofErr w:type="spellEnd"/>
      <w:r>
        <w:rPr>
          <w:rFonts w:eastAsia="Calibri"/>
          <w:bCs/>
          <w:color w:val="333333"/>
          <w:sz w:val="24"/>
        </w:rPr>
        <w:t xml:space="preserve"> </w:t>
      </w:r>
      <w:r w:rsidRPr="00A21275">
        <w:rPr>
          <w:rFonts w:eastAsia="Calibri"/>
          <w:bCs/>
          <w:color w:val="333333"/>
          <w:sz w:val="24"/>
        </w:rPr>
        <w:t xml:space="preserve">сельсовет муниципального </w:t>
      </w:r>
      <w:r w:rsidRPr="00A21275">
        <w:rPr>
          <w:rFonts w:eastAsia="Calibri"/>
          <w:bCs/>
          <w:color w:val="333333"/>
          <w:sz w:val="24"/>
        </w:rPr>
        <w:tab/>
        <w:t xml:space="preserve">района </w:t>
      </w:r>
      <w:proofErr w:type="spellStart"/>
      <w:r>
        <w:rPr>
          <w:rFonts w:eastAsia="Calibri"/>
          <w:bCs/>
          <w:color w:val="333333"/>
          <w:sz w:val="24"/>
        </w:rPr>
        <w:t>Туймазинский</w:t>
      </w:r>
      <w:proofErr w:type="spellEnd"/>
      <w:r w:rsidRPr="00A21275">
        <w:rPr>
          <w:rFonts w:eastAsia="Calibri"/>
          <w:bCs/>
          <w:color w:val="333333"/>
          <w:sz w:val="24"/>
        </w:rPr>
        <w:t xml:space="preserve"> район Республики Башкортостан</w:t>
      </w:r>
      <w:r w:rsidRPr="00A21275">
        <w:rPr>
          <w:rFonts w:eastAsia="Calibri"/>
          <w:color w:val="333333"/>
          <w:sz w:val="24"/>
        </w:rPr>
        <w:t xml:space="preserve"> (далее соответственно – Порядок, вопросы правоприменительной практики, органы местного самоуправления) в целях выработки и принятия мер по предупреждению и устранению причин выявленных нарушений.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2. Рассмотрение вопросов правоприменительной практики включает в себя: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 xml:space="preserve">- анализ вступивших в законную силу решений судов, арбитражных судов (далее – судебных решений) о признании </w:t>
      </w:r>
      <w:proofErr w:type="gramStart"/>
      <w:r w:rsidRPr="00A21275">
        <w:rPr>
          <w:rFonts w:eastAsia="Calibri"/>
          <w:color w:val="333333"/>
          <w:sz w:val="24"/>
        </w:rPr>
        <w:t>недействительными</w:t>
      </w:r>
      <w:proofErr w:type="gramEnd"/>
      <w:r w:rsidRPr="00A21275">
        <w:rPr>
          <w:rFonts w:eastAsia="Calibri"/>
          <w:color w:val="333333"/>
          <w:sz w:val="24"/>
        </w:rPr>
        <w:t xml:space="preserve">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- последующая разработка и реализация системы мер, направленных на предупреждение и устранение указанных причин;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- контроль результативности принятых мер, последующей правоприменительной практики.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 xml:space="preserve">3. Работник администрации поселения (далее – работник), ответственный за рассмотрение вопросов правоприменительной практики, ведет учет судебных решений о признании </w:t>
      </w:r>
      <w:proofErr w:type="gramStart"/>
      <w:r w:rsidRPr="00A21275">
        <w:rPr>
          <w:rFonts w:eastAsia="Calibri"/>
          <w:color w:val="333333"/>
          <w:sz w:val="24"/>
        </w:rPr>
        <w:t>недействительными</w:t>
      </w:r>
      <w:proofErr w:type="gramEnd"/>
      <w:r w:rsidRPr="00A21275">
        <w:rPr>
          <w:rFonts w:eastAsia="Calibri"/>
          <w:color w:val="333333"/>
          <w:sz w:val="24"/>
        </w:rPr>
        <w:t xml:space="preserve"> ненормативных правовых актов, незаконными решений и действий (бездействия) администрации поселения, Совета поселения и их должностных лиц.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Ответственность за рассмотрение вопросов правоприменительной практики возлагается на работника администрации поселения, одновременно являющегося секретарем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 xml:space="preserve">4. Работник ежеквартально до 5 числа месяца, следующего за отчетным кварталом, подготавливает обобщенную информацию о вынесенных судебных </w:t>
      </w:r>
      <w:proofErr w:type="gramStart"/>
      <w:r w:rsidRPr="00A21275">
        <w:rPr>
          <w:rFonts w:eastAsia="Calibri"/>
          <w:color w:val="333333"/>
          <w:sz w:val="24"/>
        </w:rPr>
        <w:t>решениях</w:t>
      </w:r>
      <w:proofErr w:type="gramEnd"/>
      <w:r w:rsidRPr="00A21275">
        <w:rPr>
          <w:rFonts w:eastAsia="Calibri"/>
          <w:color w:val="333333"/>
          <w:sz w:val="24"/>
        </w:rPr>
        <w:t xml:space="preserve">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с приложениями копий судебных решений.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В информации отражается позиция относительно: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- причин принятия органом местного самоуправления, должностным лицом ненормативных правовых актов, решений и совершения действий (бездействия), признанных судом недействительными (незаконными);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lastRenderedPageBreak/>
        <w:t>- причин, послуживших основаниями признания недействительными ненормативных правовых актов, незаконными решений и действий (бездействия) органа местного самоуправления и должностных лиц.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 xml:space="preserve">5. </w:t>
      </w:r>
      <w:proofErr w:type="gramStart"/>
      <w:r w:rsidRPr="00A21275">
        <w:rPr>
          <w:rFonts w:eastAsia="Calibri"/>
          <w:color w:val="333333"/>
          <w:sz w:val="24"/>
        </w:rPr>
        <w:t>Сведения, предоставленные согласно пункту 4 настоящего Порядка,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(далее – рабочая группа) в срок до 10 числа месяца, следующего за отчетным кварталом.</w:t>
      </w:r>
      <w:proofErr w:type="gramEnd"/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 xml:space="preserve">6. </w:t>
      </w:r>
      <w:proofErr w:type="gramStart"/>
      <w:r w:rsidRPr="00A21275">
        <w:rPr>
          <w:rFonts w:eastAsia="Calibri"/>
          <w:color w:val="333333"/>
          <w:sz w:val="24"/>
        </w:rPr>
        <w:t>Председатель рабочей группы на основании материалов, полученных в 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 назначает дату и место проведения заседания рабочей группы, рассматривает необходимость привлечения к деятельности рабочей группы иных лиц.</w:t>
      </w:r>
      <w:proofErr w:type="gramEnd"/>
      <w:r w:rsidRPr="00A21275">
        <w:rPr>
          <w:rFonts w:eastAsia="Calibri"/>
          <w:color w:val="333333"/>
          <w:sz w:val="24"/>
        </w:rPr>
        <w:t xml:space="preserve"> Заседание рабочей группы должно быть проведено не позднее 10 рабочих дней со дня получения председателем рабочей группы материалов, указанных в пункте 5 настоящего Порядка.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7. Секретарь рабочей группы оповещает всех членов рабочей группы и иных лиц, определенных председателем рабочей группы, о дате, месте и времени проведения заседания рабочей группы.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 xml:space="preserve">9. В ходе рассмотрения вопросов правоприменительной практики по каждому случаю признания </w:t>
      </w:r>
      <w:proofErr w:type="gramStart"/>
      <w:r w:rsidRPr="00A21275">
        <w:rPr>
          <w:rFonts w:eastAsia="Calibri"/>
          <w:color w:val="333333"/>
          <w:sz w:val="24"/>
        </w:rPr>
        <w:t>недействительными</w:t>
      </w:r>
      <w:proofErr w:type="gramEnd"/>
      <w:r w:rsidRPr="00A21275">
        <w:rPr>
          <w:rFonts w:eastAsia="Calibri"/>
          <w:color w:val="333333"/>
          <w:sz w:val="24"/>
        </w:rPr>
        <w:t xml:space="preserve"> ненормативных правовых актов, незаконными решений и действий (бездействия) органа местного самоуправления и должностных лиц определяются: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- причины принятия ненормативных правовых актов, решений и совершения действий (бездействия), признанных судом недействительными (незаконными);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- причины, послужившие основаниями признания недействительными ненормативных правовых актов, незаконными решений и действий (бездействия).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- устанавливается, что в рассматриваемой ситуации содержатся (не содержатся) признаки коррупционных проявлений;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 xml:space="preserve"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A21275">
        <w:rPr>
          <w:rFonts w:eastAsia="Calibri"/>
          <w:color w:val="333333"/>
          <w:sz w:val="24"/>
        </w:rPr>
        <w:t>разработки</w:t>
      </w:r>
      <w:proofErr w:type="gramEnd"/>
      <w:r w:rsidRPr="00A21275">
        <w:rPr>
          <w:rFonts w:eastAsia="Calibri"/>
          <w:color w:val="333333"/>
          <w:sz w:val="24"/>
        </w:rPr>
        <w:t xml:space="preserve"> и принятия таких мер.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11. В протоколе заседания рабочей группы указываются: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- дата заседания, состав рабочей группы и иных приглашенных лиц;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- судебный акт (акты), явившиеся основанием для рассмотрения вопросов правоприменительной практики;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- фамилия, имя, отчество выступавших на заседании и краткое описание изложенных выступлений;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- результаты голосования;</w:t>
      </w:r>
    </w:p>
    <w:p w:rsidR="00753C07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- решение.</w:t>
      </w: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 xml:space="preserve">12. </w:t>
      </w:r>
      <w:proofErr w:type="gramStart"/>
      <w:r w:rsidRPr="00A21275">
        <w:rPr>
          <w:rFonts w:eastAsia="Calibri"/>
          <w:color w:val="333333"/>
          <w:sz w:val="24"/>
        </w:rPr>
        <w:t>В случае установления рабочей группой признаков коррупционных проявлений,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органа местного самоуправления и должностных лиц,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коррупции.</w:t>
      </w:r>
      <w:proofErr w:type="gramEnd"/>
    </w:p>
    <w:p w:rsidR="00753C07" w:rsidRPr="00A21275" w:rsidRDefault="00753C07" w:rsidP="00753C07">
      <w:pPr>
        <w:ind w:firstLine="709"/>
        <w:jc w:val="both"/>
        <w:rPr>
          <w:rFonts w:eastAsia="Calibri"/>
          <w:color w:val="333333"/>
          <w:sz w:val="24"/>
        </w:rPr>
      </w:pPr>
      <w:r w:rsidRPr="00A21275">
        <w:rPr>
          <w:rFonts w:eastAsia="Calibri"/>
          <w:color w:val="333333"/>
          <w:sz w:val="24"/>
        </w:rPr>
        <w:t>13. Протоколы заседаний рабочей группы хранятся в администрации сельского поселения.</w:t>
      </w:r>
    </w:p>
    <w:p w:rsidR="001C7D9F" w:rsidRPr="00790CF0" w:rsidRDefault="001C7D9F" w:rsidP="001E0872">
      <w:pPr>
        <w:jc w:val="both"/>
        <w:rPr>
          <w:sz w:val="24"/>
        </w:rPr>
      </w:pPr>
    </w:p>
    <w:sectPr w:rsidR="001C7D9F" w:rsidRPr="00790CF0" w:rsidSect="00466314">
      <w:pgSz w:w="11906" w:h="16838"/>
      <w:pgMar w:top="284" w:right="991" w:bottom="709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236"/>
    <w:multiLevelType w:val="hybridMultilevel"/>
    <w:tmpl w:val="4ABA5250"/>
    <w:lvl w:ilvl="0" w:tplc="9B50E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B36DA8"/>
    <w:multiLevelType w:val="multilevel"/>
    <w:tmpl w:val="1712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91D27"/>
    <w:multiLevelType w:val="hybridMultilevel"/>
    <w:tmpl w:val="EB7822D6"/>
    <w:lvl w:ilvl="0" w:tplc="7E2A83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B586C"/>
    <w:rsid w:val="000C3196"/>
    <w:rsid w:val="0011552C"/>
    <w:rsid w:val="001703F0"/>
    <w:rsid w:val="00181EDF"/>
    <w:rsid w:val="001A0846"/>
    <w:rsid w:val="001C7D9F"/>
    <w:rsid w:val="001D5594"/>
    <w:rsid w:val="001E0872"/>
    <w:rsid w:val="001E743F"/>
    <w:rsid w:val="001F51B2"/>
    <w:rsid w:val="00253E68"/>
    <w:rsid w:val="00263D6B"/>
    <w:rsid w:val="002C0EF6"/>
    <w:rsid w:val="002D6C86"/>
    <w:rsid w:val="00340D95"/>
    <w:rsid w:val="00342D04"/>
    <w:rsid w:val="003B20CF"/>
    <w:rsid w:val="003D4F65"/>
    <w:rsid w:val="00466314"/>
    <w:rsid w:val="00496CB3"/>
    <w:rsid w:val="004C308B"/>
    <w:rsid w:val="00501434"/>
    <w:rsid w:val="00506998"/>
    <w:rsid w:val="00533679"/>
    <w:rsid w:val="00537FF6"/>
    <w:rsid w:val="00595662"/>
    <w:rsid w:val="005D27C5"/>
    <w:rsid w:val="006126AF"/>
    <w:rsid w:val="00624868"/>
    <w:rsid w:val="0064452D"/>
    <w:rsid w:val="0065197A"/>
    <w:rsid w:val="006614B0"/>
    <w:rsid w:val="00695E16"/>
    <w:rsid w:val="00695EC6"/>
    <w:rsid w:val="006B3E18"/>
    <w:rsid w:val="006E111C"/>
    <w:rsid w:val="006E3A73"/>
    <w:rsid w:val="006E4E12"/>
    <w:rsid w:val="0070302D"/>
    <w:rsid w:val="00753C07"/>
    <w:rsid w:val="00755E26"/>
    <w:rsid w:val="00770803"/>
    <w:rsid w:val="00777B58"/>
    <w:rsid w:val="00790CF0"/>
    <w:rsid w:val="00796C4C"/>
    <w:rsid w:val="007D4B84"/>
    <w:rsid w:val="00856742"/>
    <w:rsid w:val="0087114C"/>
    <w:rsid w:val="0089678E"/>
    <w:rsid w:val="008E1D4B"/>
    <w:rsid w:val="008E3F3F"/>
    <w:rsid w:val="0094024F"/>
    <w:rsid w:val="009B4862"/>
    <w:rsid w:val="009D2AB5"/>
    <w:rsid w:val="009F68CF"/>
    <w:rsid w:val="00A1044E"/>
    <w:rsid w:val="00A70229"/>
    <w:rsid w:val="00A84ADA"/>
    <w:rsid w:val="00AB5790"/>
    <w:rsid w:val="00AD13FF"/>
    <w:rsid w:val="00AF63B0"/>
    <w:rsid w:val="00B30785"/>
    <w:rsid w:val="00B311B6"/>
    <w:rsid w:val="00B330FE"/>
    <w:rsid w:val="00B82A0A"/>
    <w:rsid w:val="00B97080"/>
    <w:rsid w:val="00BA00FF"/>
    <w:rsid w:val="00BA4DCA"/>
    <w:rsid w:val="00BD010E"/>
    <w:rsid w:val="00C11FC6"/>
    <w:rsid w:val="00C4480F"/>
    <w:rsid w:val="00C44D28"/>
    <w:rsid w:val="00C76AED"/>
    <w:rsid w:val="00C874F4"/>
    <w:rsid w:val="00CA6FEA"/>
    <w:rsid w:val="00CB1282"/>
    <w:rsid w:val="00CE41CB"/>
    <w:rsid w:val="00D07C9C"/>
    <w:rsid w:val="00D355C5"/>
    <w:rsid w:val="00D83427"/>
    <w:rsid w:val="00D83652"/>
    <w:rsid w:val="00DA6C64"/>
    <w:rsid w:val="00DB28D2"/>
    <w:rsid w:val="00E05958"/>
    <w:rsid w:val="00E85CC2"/>
    <w:rsid w:val="00EF0CD3"/>
    <w:rsid w:val="00F60D41"/>
    <w:rsid w:val="00F851A5"/>
    <w:rsid w:val="00FD0AB1"/>
    <w:rsid w:val="00FE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5"/>
    <w:rPr>
      <w:sz w:val="28"/>
      <w:szCs w:val="24"/>
    </w:rPr>
  </w:style>
  <w:style w:type="paragraph" w:styleId="1">
    <w:name w:val="heading 1"/>
    <w:basedOn w:val="a"/>
    <w:next w:val="a"/>
    <w:qFormat/>
    <w:rsid w:val="009D2AB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AB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D2AB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link w:val="HTML0"/>
    <w:uiPriority w:val="99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F6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24868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CB1282"/>
    <w:rPr>
      <w:rFonts w:ascii="Courier New" w:hAnsi="Courier New" w:cs="Courier New"/>
    </w:rPr>
  </w:style>
  <w:style w:type="paragraph" w:customStyle="1" w:styleId="ConsPlusNormal">
    <w:name w:val="ConsPlusNormal"/>
    <w:rsid w:val="00AD1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C44D2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D28"/>
    <w:pPr>
      <w:widowControl w:val="0"/>
      <w:shd w:val="clear" w:color="auto" w:fill="FFFFFF"/>
      <w:spacing w:after="360" w:line="418" w:lineRule="exact"/>
      <w:jc w:val="center"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A84ADA"/>
    <w:rPr>
      <w:sz w:val="28"/>
      <w:szCs w:val="24"/>
    </w:rPr>
  </w:style>
  <w:style w:type="paragraph" w:styleId="ac">
    <w:name w:val="No Spacing"/>
    <w:uiPriority w:val="1"/>
    <w:qFormat/>
    <w:rsid w:val="00BA00FF"/>
    <w:rPr>
      <w:rFonts w:asciiTheme="minorHAnsi" w:eastAsiaTheme="minorEastAsia" w:hAnsiTheme="minorHAnsi" w:cstheme="minorBidi"/>
      <w:sz w:val="22"/>
      <w:szCs w:val="22"/>
    </w:rPr>
  </w:style>
  <w:style w:type="character" w:customStyle="1" w:styleId="WW8Num13z0">
    <w:name w:val="WW8Num13z0"/>
    <w:rsid w:val="00695EC6"/>
    <w:rPr>
      <w:rFonts w:ascii="Courier New" w:hAnsi="Courier New"/>
    </w:rPr>
  </w:style>
  <w:style w:type="paragraph" w:customStyle="1" w:styleId="ConsPlusTitle">
    <w:name w:val="ConsPlusTitle"/>
    <w:rsid w:val="00790C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unhideWhenUsed/>
    <w:rsid w:val="003B2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0.karat@bashkorto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Управдел</cp:lastModifiedBy>
  <cp:revision>7</cp:revision>
  <cp:lastPrinted>2022-07-18T11:57:00Z</cp:lastPrinted>
  <dcterms:created xsi:type="dcterms:W3CDTF">2022-04-11T06:30:00Z</dcterms:created>
  <dcterms:modified xsi:type="dcterms:W3CDTF">2022-07-18T12:02:00Z</dcterms:modified>
</cp:coreProperties>
</file>