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D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004B">
        <w:rPr>
          <w:sz w:val="28"/>
          <w:szCs w:val="28"/>
        </w:rPr>
        <w:t xml:space="preserve">С 1 ЯНВАРЯ </w:t>
      </w:r>
      <w:r w:rsidR="00586A1D">
        <w:rPr>
          <w:sz w:val="28"/>
          <w:szCs w:val="28"/>
        </w:rPr>
        <w:t xml:space="preserve">2021 </w:t>
      </w:r>
      <w:r w:rsidRPr="0007004B">
        <w:rPr>
          <w:sz w:val="28"/>
          <w:szCs w:val="28"/>
        </w:rPr>
        <w:t xml:space="preserve">ОТМЕНЕНА ГОСПОШЛИНА </w:t>
      </w:r>
    </w:p>
    <w:p w:rsidR="0007004B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004B">
        <w:rPr>
          <w:sz w:val="28"/>
          <w:szCs w:val="28"/>
        </w:rPr>
        <w:t xml:space="preserve">ЗА </w:t>
      </w:r>
      <w:r w:rsidR="00586A1D">
        <w:rPr>
          <w:sz w:val="28"/>
          <w:szCs w:val="28"/>
        </w:rPr>
        <w:t xml:space="preserve">ГОСУДАРСТВЕННУЮ </w:t>
      </w:r>
      <w:r w:rsidRPr="0007004B">
        <w:rPr>
          <w:sz w:val="28"/>
          <w:szCs w:val="28"/>
        </w:rPr>
        <w:t>РЕГИСТРАЦИЮ РАНЕЕ ВОЗНИКШЕГО</w:t>
      </w:r>
      <w:r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>ПРАВА</w:t>
      </w:r>
      <w:r w:rsidR="00586A1D">
        <w:rPr>
          <w:sz w:val="28"/>
          <w:szCs w:val="28"/>
        </w:rPr>
        <w:t xml:space="preserve"> НА НЕДВИЖИМОЕ ИМУЩЕСТВО</w:t>
      </w:r>
    </w:p>
    <w:p w:rsidR="0007004B" w:rsidRDefault="0007004B" w:rsidP="00070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Поэтому многих заявителей интересовал вопрос, а нужна ли регистрация ранее возникших прав, когда квартира, например, подарена или куплена в 1992 году? Нужно ли оформлять в </w:t>
      </w:r>
      <w:proofErr w:type="spellStart"/>
      <w:r w:rsidRPr="0007004B">
        <w:rPr>
          <w:sz w:val="28"/>
          <w:szCs w:val="28"/>
        </w:rPr>
        <w:t>Росреестре</w:t>
      </w:r>
      <w:proofErr w:type="spellEnd"/>
      <w:r w:rsidRPr="0007004B">
        <w:rPr>
          <w:sz w:val="28"/>
          <w:szCs w:val="28"/>
        </w:rPr>
        <w:t xml:space="preserve"> свои права на недвижимость, возникшие до образования регистрационной службы? На эти вопросы отвечает начальник отдела регистрации объектов недвижимости республики Управления Росреестра по Республике Башкортостан Азамат Арсланов.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Права на объекты недвижимости, возникшие </w:t>
      </w:r>
      <w:r w:rsidR="00586A1D" w:rsidRPr="00586A1D">
        <w:rPr>
          <w:sz w:val="28"/>
          <w:szCs w:val="28"/>
        </w:rPr>
        <w:t xml:space="preserve">до </w:t>
      </w:r>
      <w:r w:rsidR="00586A1D" w:rsidRPr="00586A1D">
        <w:rPr>
          <w:sz w:val="28"/>
          <w:szCs w:val="28"/>
          <w:shd w:val="clear" w:color="auto" w:fill="FFFFFF"/>
        </w:rPr>
        <w:t>31.01.1998</w:t>
      </w:r>
      <w:r w:rsidR="00586A1D">
        <w:rPr>
          <w:sz w:val="28"/>
          <w:szCs w:val="28"/>
          <w:shd w:val="clear" w:color="auto" w:fill="FFFFFF"/>
        </w:rPr>
        <w:t xml:space="preserve">, т.е., </w:t>
      </w:r>
      <w:r w:rsidRPr="0007004B">
        <w:rPr>
          <w:sz w:val="28"/>
          <w:szCs w:val="28"/>
        </w:rPr>
        <w:t xml:space="preserve">до дня вступления в силу Федерального закона от 21 июля 1997 года </w:t>
      </w:r>
      <w:r>
        <w:rPr>
          <w:sz w:val="28"/>
          <w:szCs w:val="28"/>
        </w:rPr>
        <w:t>№</w:t>
      </w:r>
      <w:r w:rsidRPr="0007004B">
        <w:rPr>
          <w:sz w:val="28"/>
          <w:szCs w:val="28"/>
        </w:rPr>
        <w:t xml:space="preserve">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 Государственная регистрация таких прав проводится по желанию </w:t>
      </w:r>
      <w:r w:rsidRPr="00586A1D">
        <w:rPr>
          <w:sz w:val="28"/>
          <w:szCs w:val="28"/>
        </w:rPr>
        <w:t xml:space="preserve">их обладателей.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Вместе с тем, </w:t>
      </w:r>
      <w:r w:rsidR="00586A1D" w:rsidRPr="00586A1D">
        <w:rPr>
          <w:sz w:val="28"/>
          <w:szCs w:val="28"/>
          <w:shd w:val="clear" w:color="auto" w:fill="FFFFFF"/>
        </w:rPr>
        <w:t>регистрация ранее возникшего права в ЕГРН требуется в обязательном порядке при продаже, дарении, мене или любой другой сделке по отчуждению имущества, а также аренде, передаче имущества в залог</w:t>
      </w:r>
      <w:r w:rsidR="00586A1D">
        <w:rPr>
          <w:sz w:val="28"/>
          <w:szCs w:val="28"/>
          <w:shd w:val="clear" w:color="auto" w:fill="FFFFFF"/>
        </w:rPr>
        <w:t>.</w:t>
      </w:r>
      <w:r w:rsidRPr="00586A1D">
        <w:rPr>
          <w:sz w:val="28"/>
          <w:szCs w:val="28"/>
        </w:rPr>
        <w:t xml:space="preserve"> </w:t>
      </w:r>
    </w:p>
    <w:p w:rsid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 «Отсутствие сведений в </w:t>
      </w:r>
      <w:proofErr w:type="spellStart"/>
      <w:r w:rsidRPr="00586A1D">
        <w:rPr>
          <w:sz w:val="28"/>
          <w:szCs w:val="28"/>
        </w:rPr>
        <w:t>Росреестре</w:t>
      </w:r>
      <w:proofErr w:type="spellEnd"/>
      <w:r w:rsidRPr="00586A1D">
        <w:rPr>
          <w:sz w:val="28"/>
          <w:szCs w:val="28"/>
        </w:rPr>
        <w:t xml:space="preserve"> по объектам недвижимости порождает для собственника немало проблем. Объект как бы есть, но получить сведения о нем собственник не может. Не может он и в полной мере распорядиться своей недвижимостью, наблюдая недоверие со стороны, например, потенциальных покупателей. Ведь многие граждане считают, что если нет сведений в ЕГРН, значит, нет прав на объект</w:t>
      </w:r>
      <w:r w:rsidR="00586A1D" w:rsidRPr="00586A1D">
        <w:rPr>
          <w:sz w:val="28"/>
          <w:szCs w:val="28"/>
        </w:rPr>
        <w:t xml:space="preserve">. </w:t>
      </w:r>
    </w:p>
    <w:p w:rsidR="0007004B" w:rsidRPr="00586A1D" w:rsidRDefault="00586A1D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>Р</w:t>
      </w:r>
      <w:r w:rsidRPr="00586A1D">
        <w:rPr>
          <w:sz w:val="28"/>
          <w:szCs w:val="28"/>
          <w:shd w:val="clear" w:color="auto" w:fill="FFFFFF"/>
        </w:rPr>
        <w:t>егистрация права в ЕГРН гарантирует охрану государством имущественных интересов собственника,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</w:t>
      </w:r>
      <w:r w:rsidR="0007004B" w:rsidRPr="00586A1D">
        <w:rPr>
          <w:sz w:val="28"/>
          <w:szCs w:val="28"/>
        </w:rPr>
        <w:t>»</w:t>
      </w:r>
      <w:r w:rsidRPr="00586A1D">
        <w:rPr>
          <w:sz w:val="28"/>
          <w:szCs w:val="28"/>
        </w:rPr>
        <w:t xml:space="preserve"> </w:t>
      </w:r>
      <w:r w:rsidR="0007004B" w:rsidRPr="00586A1D">
        <w:rPr>
          <w:sz w:val="28"/>
          <w:szCs w:val="28"/>
        </w:rPr>
        <w:t xml:space="preserve">- обращает внимание Азамат Арсланов.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Преимущества наличия сведений в ЕГРН на лицо! </w:t>
      </w:r>
      <w:r w:rsidRPr="00586A1D">
        <w:rPr>
          <w:sz w:val="28"/>
          <w:szCs w:val="28"/>
        </w:rPr>
        <w:br/>
        <w:t xml:space="preserve">Правообладатель всегда может обратиться через сайт Росреестра в Личный кабинет правообладателя (на портале </w:t>
      </w:r>
      <w:proofErr w:type="spellStart"/>
      <w:r w:rsidRPr="00586A1D"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 xml:space="preserve">) </w:t>
      </w:r>
      <w:r w:rsidRPr="0007004B">
        <w:rPr>
          <w:sz w:val="28"/>
          <w:szCs w:val="28"/>
        </w:rPr>
        <w:t xml:space="preserve">и увидеть полную картину по своим объектам недвижимости. Росреестр проинформирует правообладателя о поступлении заявления о государственной регистрации прав на объект недвижимости, сведения о котором содержатся в ЕГРН.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Кроме того, Росреестр осуществляет в электронной форме выгрузку сведений о недвижимом имуществе, зарегистрированных правах на недвижимое имущество и сделках с ним, а также о владельцах недвижимого имущества в Федеральную налоговую службу. </w:t>
      </w:r>
    </w:p>
    <w:p w:rsidR="00A96416" w:rsidRDefault="0007004B" w:rsidP="0007004B">
      <w:pPr>
        <w:pStyle w:val="a3"/>
        <w:spacing w:before="0" w:beforeAutospacing="0" w:after="0" w:afterAutospacing="0"/>
        <w:ind w:firstLine="567"/>
        <w:jc w:val="both"/>
      </w:pPr>
      <w:r w:rsidRPr="0007004B">
        <w:rPr>
          <w:sz w:val="28"/>
          <w:szCs w:val="28"/>
        </w:rPr>
        <w:t xml:space="preserve">Если раньше подтвердить свое право на квартиру, купленную или приватизированную, к примеру, в 1995 году, собственник не спешил, так как требовалось уплатить госпошлину </w:t>
      </w:r>
      <w:r w:rsidR="00586A1D">
        <w:rPr>
          <w:sz w:val="28"/>
          <w:szCs w:val="28"/>
        </w:rPr>
        <w:t xml:space="preserve">в размере </w:t>
      </w:r>
      <w:r w:rsidRPr="0007004B">
        <w:rPr>
          <w:sz w:val="28"/>
          <w:szCs w:val="28"/>
        </w:rPr>
        <w:t>2</w:t>
      </w:r>
      <w:r w:rsidR="00586A1D"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 xml:space="preserve">000 рублей, то с 1 января 2021 года уплата госпошлины за регистрацию ранее возникшего права отменена. </w:t>
      </w:r>
    </w:p>
    <w:sectPr w:rsidR="00A96416" w:rsidSect="001508D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04B"/>
    <w:rsid w:val="0007004B"/>
    <w:rsid w:val="000D1F01"/>
    <w:rsid w:val="001508D4"/>
    <w:rsid w:val="00586A1D"/>
    <w:rsid w:val="006B305D"/>
    <w:rsid w:val="008E2C33"/>
    <w:rsid w:val="00A96416"/>
    <w:rsid w:val="00E76555"/>
    <w:rsid w:val="00F5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Управдел</cp:lastModifiedBy>
  <cp:revision>4</cp:revision>
  <dcterms:created xsi:type="dcterms:W3CDTF">2021-01-13T08:42:00Z</dcterms:created>
  <dcterms:modified xsi:type="dcterms:W3CDTF">2021-01-13T10:11:00Z</dcterms:modified>
</cp:coreProperties>
</file>